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60FBC" w14:textId="5CFC0573" w:rsidR="00D20B44" w:rsidRDefault="00D20B44" w:rsidP="00D20B44">
      <w:pPr>
        <w:jc w:val="left"/>
      </w:pPr>
      <w:bookmarkStart w:id="0" w:name="_Toc404027614"/>
    </w:p>
    <w:p w14:paraId="1C969F47" w14:textId="77777777" w:rsidR="00D20B44" w:rsidRDefault="00D20B44" w:rsidP="00D20B44"/>
    <w:p w14:paraId="5969238F" w14:textId="77777777" w:rsidR="00D20B44" w:rsidRDefault="00D20B44" w:rsidP="00D20B44"/>
    <w:p w14:paraId="31860AB4" w14:textId="77777777" w:rsidR="00D20B44" w:rsidRDefault="00D20B44" w:rsidP="00D20B44"/>
    <w:p w14:paraId="7E55687D" w14:textId="77777777" w:rsidR="00D20B44" w:rsidRDefault="00D20B44" w:rsidP="00D20B44"/>
    <w:p w14:paraId="2D968018" w14:textId="77777777" w:rsidR="00D20B44" w:rsidRDefault="00D20B44" w:rsidP="00D20B44"/>
    <w:p w14:paraId="01BCD5CA" w14:textId="77777777" w:rsidR="00D20B44" w:rsidRDefault="00D20B44" w:rsidP="00D20B44"/>
    <w:p w14:paraId="44625B48" w14:textId="32796A9D" w:rsidR="00D20B44" w:rsidRDefault="00D20B44" w:rsidP="00D20B44">
      <w:pPr>
        <w:rPr>
          <w:b/>
          <w:bCs/>
          <w:sz w:val="48"/>
          <w:szCs w:val="44"/>
        </w:rPr>
      </w:pPr>
      <w:r>
        <w:rPr>
          <w:b/>
          <w:bCs/>
          <w:sz w:val="48"/>
          <w:szCs w:val="44"/>
        </w:rPr>
        <w:t>D1.</w:t>
      </w:r>
      <w:r w:rsidR="00CC2221">
        <w:rPr>
          <w:b/>
          <w:bCs/>
          <w:sz w:val="48"/>
          <w:szCs w:val="44"/>
        </w:rPr>
        <w:t>2</w:t>
      </w:r>
      <w:r w:rsidR="008C3B4E">
        <w:rPr>
          <w:b/>
          <w:bCs/>
          <w:sz w:val="48"/>
          <w:szCs w:val="44"/>
        </w:rPr>
        <w:t>.</w:t>
      </w:r>
      <w:r>
        <w:rPr>
          <w:b/>
          <w:bCs/>
          <w:sz w:val="48"/>
          <w:szCs w:val="44"/>
        </w:rPr>
        <w:t>1</w:t>
      </w:r>
      <w:r w:rsidR="008C3B4E">
        <w:rPr>
          <w:b/>
          <w:bCs/>
          <w:sz w:val="48"/>
          <w:szCs w:val="44"/>
        </w:rPr>
        <w:t>.</w:t>
      </w:r>
      <w:r>
        <w:rPr>
          <w:b/>
          <w:bCs/>
          <w:sz w:val="48"/>
          <w:szCs w:val="44"/>
        </w:rPr>
        <w:t>1</w:t>
      </w:r>
      <w:r>
        <w:rPr>
          <w:b/>
          <w:bCs/>
          <w:sz w:val="48"/>
          <w:szCs w:val="44"/>
        </w:rPr>
        <w:tab/>
        <w:t>TECHNICKÁ ZPRÁVA</w:t>
      </w:r>
    </w:p>
    <w:p w14:paraId="0C54BC24" w14:textId="77777777" w:rsidR="00D20B44" w:rsidRDefault="00D20B44" w:rsidP="00D20B44"/>
    <w:p w14:paraId="29C27989" w14:textId="77777777" w:rsidR="00D20B44" w:rsidRDefault="00D20B44" w:rsidP="00D20B44"/>
    <w:p w14:paraId="24BD490C" w14:textId="77777777" w:rsidR="00D20B44" w:rsidRDefault="00D20B44" w:rsidP="00D20B44"/>
    <w:p w14:paraId="0CA827C1" w14:textId="77777777" w:rsidR="00D20B44" w:rsidRDefault="00D20B44" w:rsidP="00D20B44"/>
    <w:p w14:paraId="280CDF43" w14:textId="77777777" w:rsidR="006979B6" w:rsidRPr="006979B6" w:rsidRDefault="006979B6" w:rsidP="006979B6">
      <w:pPr>
        <w:rPr>
          <w:b/>
          <w:bCs/>
          <w:sz w:val="48"/>
          <w:szCs w:val="44"/>
        </w:rPr>
      </w:pPr>
      <w:r w:rsidRPr="006979B6">
        <w:rPr>
          <w:b/>
          <w:bCs/>
          <w:sz w:val="48"/>
          <w:szCs w:val="44"/>
        </w:rPr>
        <w:t xml:space="preserve">REGENERACE NÁVSI KETKOVICE </w:t>
      </w:r>
    </w:p>
    <w:p w14:paraId="2A09DB26" w14:textId="10DDCFBB" w:rsidR="00070957" w:rsidRDefault="006979B6" w:rsidP="006979B6">
      <w:pPr>
        <w:rPr>
          <w:b/>
          <w:bCs/>
          <w:sz w:val="48"/>
          <w:szCs w:val="44"/>
        </w:rPr>
      </w:pPr>
      <w:r w:rsidRPr="006979B6">
        <w:rPr>
          <w:b/>
          <w:bCs/>
          <w:sz w:val="48"/>
          <w:szCs w:val="44"/>
        </w:rPr>
        <w:t>– 1. ETAPA</w:t>
      </w:r>
    </w:p>
    <w:p w14:paraId="0E96FBC9" w14:textId="720B5BA1" w:rsidR="00AC33D8" w:rsidRDefault="00AC33D8" w:rsidP="006979B6">
      <w:pPr>
        <w:rPr>
          <w:b/>
          <w:bCs/>
          <w:sz w:val="48"/>
          <w:szCs w:val="44"/>
        </w:rPr>
      </w:pPr>
      <w:r>
        <w:rPr>
          <w:b/>
          <w:bCs/>
          <w:sz w:val="48"/>
          <w:szCs w:val="44"/>
        </w:rPr>
        <w:t>SO 02 ZPEVNĚNÉ PLOCHY</w:t>
      </w:r>
    </w:p>
    <w:p w14:paraId="0281FA33" w14:textId="102EF8E2" w:rsidR="00BA1C95" w:rsidRDefault="00BA1C95" w:rsidP="00BA1C95">
      <w:pPr>
        <w:rPr>
          <w:sz w:val="28"/>
          <w:szCs w:val="28"/>
        </w:rPr>
      </w:pPr>
      <w:r>
        <w:rPr>
          <w:sz w:val="28"/>
          <w:szCs w:val="28"/>
        </w:rPr>
        <w:t xml:space="preserve">DOKUMENTACE PRO </w:t>
      </w:r>
      <w:r w:rsidR="006979B6">
        <w:rPr>
          <w:sz w:val="28"/>
          <w:szCs w:val="28"/>
        </w:rPr>
        <w:t>SPOLEČNÉ POVOLENÍ</w:t>
      </w:r>
    </w:p>
    <w:p w14:paraId="5E888244" w14:textId="77777777" w:rsidR="00D20B44" w:rsidRDefault="00D20B44" w:rsidP="00D20B44"/>
    <w:p w14:paraId="35FA655D" w14:textId="77777777" w:rsidR="00D20B44" w:rsidRDefault="00D20B44" w:rsidP="00D20B44"/>
    <w:p w14:paraId="620F6185" w14:textId="77777777" w:rsidR="00D20B44" w:rsidRDefault="00D20B44" w:rsidP="00D20B44"/>
    <w:p w14:paraId="031D2920" w14:textId="77777777" w:rsidR="00D20B44" w:rsidRDefault="00D20B44" w:rsidP="00D20B44"/>
    <w:p w14:paraId="10BF6321" w14:textId="77777777" w:rsidR="00D20B44" w:rsidRDefault="00D20B44" w:rsidP="00D20B44"/>
    <w:p w14:paraId="194AACCE" w14:textId="77777777" w:rsidR="00D20B44" w:rsidRDefault="00D20B44" w:rsidP="00D20B44"/>
    <w:p w14:paraId="60D40DB6" w14:textId="77777777" w:rsidR="00D20B44" w:rsidRDefault="00D20B44" w:rsidP="00D20B44">
      <w:r>
        <w:t>ZODPOVĚDNÝ PROJEKTANT: ING. MARTIN SMĚLÝ</w:t>
      </w:r>
    </w:p>
    <w:p w14:paraId="421EE5C5" w14:textId="77777777" w:rsidR="00D20B44" w:rsidRDefault="00D20B44" w:rsidP="00D20B44"/>
    <w:p w14:paraId="36618A90" w14:textId="77777777" w:rsidR="00D20B44" w:rsidRDefault="00D20B44" w:rsidP="00D20B44"/>
    <w:p w14:paraId="570D818A" w14:textId="77777777" w:rsidR="00D20B44" w:rsidRDefault="00D20B44" w:rsidP="00D20B44"/>
    <w:p w14:paraId="3C2F730F" w14:textId="77777777" w:rsidR="00D20B44" w:rsidRDefault="00D20B44" w:rsidP="00D20B44"/>
    <w:p w14:paraId="2C4A8BCF" w14:textId="48A84BA5" w:rsidR="00BA1C95" w:rsidRPr="005F6890" w:rsidRDefault="00854088" w:rsidP="00BA1C95">
      <w:r>
        <w:t>LISTOPAD 2023</w:t>
      </w:r>
    </w:p>
    <w:p w14:paraId="43136CD3" w14:textId="77777777" w:rsidR="00D20B44" w:rsidRDefault="00D20B44" w:rsidP="00D20B44">
      <w:pPr>
        <w:spacing w:after="0" w:line="240" w:lineRule="auto"/>
        <w:jc w:val="left"/>
        <w:rPr>
          <w:highlight w:val="yellow"/>
        </w:rPr>
      </w:pPr>
      <w:r>
        <w:rPr>
          <w:highlight w:val="yellow"/>
        </w:rPr>
        <w:br w:type="page"/>
      </w:r>
    </w:p>
    <w:p w14:paraId="568124C0" w14:textId="77777777" w:rsidR="0030637C" w:rsidRDefault="00CB4CA1" w:rsidP="00C32F6F">
      <w:pPr>
        <w:pStyle w:val="Nadpis1"/>
        <w:numPr>
          <w:ilvl w:val="0"/>
          <w:numId w:val="0"/>
        </w:numPr>
        <w:rPr>
          <w:noProof/>
        </w:rPr>
      </w:pPr>
      <w:bookmarkStart w:id="1" w:name="_Toc442426304"/>
      <w:bookmarkStart w:id="2" w:name="_Toc452285110"/>
      <w:bookmarkStart w:id="3" w:name="_Toc464408012"/>
      <w:bookmarkStart w:id="4" w:name="_Toc153290711"/>
      <w:r w:rsidRPr="00120C7D">
        <w:lastRenderedPageBreak/>
        <w:t>OBSAH</w:t>
      </w:r>
      <w:bookmarkStart w:id="5" w:name="_Toc392691505"/>
      <w:bookmarkStart w:id="6" w:name="_Toc392760179"/>
      <w:bookmarkEnd w:id="0"/>
      <w:bookmarkEnd w:id="1"/>
      <w:bookmarkEnd w:id="2"/>
      <w:bookmarkEnd w:id="3"/>
      <w:bookmarkEnd w:id="4"/>
      <w:r w:rsidR="00C32F6F">
        <w:rPr>
          <w:highlight w:val="yellow"/>
        </w:rPr>
        <w:fldChar w:fldCharType="begin"/>
      </w:r>
      <w:r w:rsidR="00C32F6F">
        <w:rPr>
          <w:highlight w:val="yellow"/>
        </w:rPr>
        <w:instrText xml:space="preserve"> TOC \t "Nadpis 1;1;Nadpis 2;2;Nadpis titulni strana;1" </w:instrText>
      </w:r>
      <w:r w:rsidR="00C32F6F">
        <w:rPr>
          <w:highlight w:val="yellow"/>
        </w:rPr>
        <w:fldChar w:fldCharType="separate"/>
      </w:r>
    </w:p>
    <w:p w14:paraId="336BC247" w14:textId="64688C33" w:rsidR="0030637C" w:rsidRDefault="0030637C">
      <w:pPr>
        <w:pStyle w:val="Obsah1"/>
        <w:rPr>
          <w:rFonts w:asciiTheme="minorHAnsi" w:eastAsiaTheme="minorEastAsia" w:hAnsiTheme="minorHAnsi" w:cstheme="minorBidi"/>
          <w:b w:val="0"/>
          <w:bCs w:val="0"/>
          <w:caps w:val="0"/>
          <w:kern w:val="2"/>
          <w:sz w:val="22"/>
          <w:szCs w:val="22"/>
          <w14:ligatures w14:val="standardContextual"/>
        </w:rPr>
      </w:pPr>
      <w:r>
        <w:t>OBSAH</w:t>
      </w:r>
      <w:r>
        <w:tab/>
      </w:r>
      <w:r>
        <w:fldChar w:fldCharType="begin"/>
      </w:r>
      <w:r>
        <w:instrText xml:space="preserve"> PAGEREF _Toc153290711 \h </w:instrText>
      </w:r>
      <w:r>
        <w:fldChar w:fldCharType="separate"/>
      </w:r>
      <w:r w:rsidR="00BA56B1">
        <w:t>2</w:t>
      </w:r>
      <w:r>
        <w:fldChar w:fldCharType="end"/>
      </w:r>
    </w:p>
    <w:p w14:paraId="4808E02E" w14:textId="7944B0B1" w:rsidR="0030637C" w:rsidRDefault="0030637C">
      <w:pPr>
        <w:pStyle w:val="Obsah1"/>
        <w:rPr>
          <w:rFonts w:asciiTheme="minorHAnsi" w:eastAsiaTheme="minorEastAsia" w:hAnsiTheme="minorHAnsi" w:cstheme="minorBidi"/>
          <w:b w:val="0"/>
          <w:bCs w:val="0"/>
          <w:caps w:val="0"/>
          <w:kern w:val="2"/>
          <w:sz w:val="22"/>
          <w:szCs w:val="22"/>
          <w14:ligatures w14:val="standardContextual"/>
        </w:rPr>
      </w:pPr>
      <w:r>
        <w:t>1</w:t>
      </w:r>
      <w:r>
        <w:rPr>
          <w:rFonts w:asciiTheme="minorHAnsi" w:eastAsiaTheme="minorEastAsia" w:hAnsiTheme="minorHAnsi" w:cstheme="minorBidi"/>
          <w:b w:val="0"/>
          <w:bCs w:val="0"/>
          <w:caps w:val="0"/>
          <w:kern w:val="2"/>
          <w:sz w:val="22"/>
          <w:szCs w:val="22"/>
          <w14:ligatures w14:val="standardContextual"/>
        </w:rPr>
        <w:tab/>
      </w:r>
      <w:r>
        <w:t>IDENTIFIKAČNÍ ÚDAJE objektu</w:t>
      </w:r>
      <w:r>
        <w:tab/>
      </w:r>
      <w:r>
        <w:fldChar w:fldCharType="begin"/>
      </w:r>
      <w:r>
        <w:instrText xml:space="preserve"> PAGEREF _Toc153290712 \h </w:instrText>
      </w:r>
      <w:r>
        <w:fldChar w:fldCharType="separate"/>
      </w:r>
      <w:r w:rsidR="00BA56B1">
        <w:t>3</w:t>
      </w:r>
      <w:r>
        <w:fldChar w:fldCharType="end"/>
      </w:r>
    </w:p>
    <w:p w14:paraId="178D1C01" w14:textId="12410FFE" w:rsidR="0030637C" w:rsidRDefault="0030637C">
      <w:pPr>
        <w:pStyle w:val="Obsah1"/>
        <w:rPr>
          <w:rFonts w:asciiTheme="minorHAnsi" w:eastAsiaTheme="minorEastAsia" w:hAnsiTheme="minorHAnsi" w:cstheme="minorBidi"/>
          <w:b w:val="0"/>
          <w:bCs w:val="0"/>
          <w:caps w:val="0"/>
          <w:kern w:val="2"/>
          <w:sz w:val="22"/>
          <w:szCs w:val="22"/>
          <w14:ligatures w14:val="standardContextual"/>
        </w:rPr>
      </w:pPr>
      <w:r>
        <w:t>2</w:t>
      </w:r>
      <w:r>
        <w:rPr>
          <w:rFonts w:asciiTheme="minorHAnsi" w:eastAsiaTheme="minorEastAsia" w:hAnsiTheme="minorHAnsi" w:cstheme="minorBidi"/>
          <w:b w:val="0"/>
          <w:bCs w:val="0"/>
          <w:caps w:val="0"/>
          <w:kern w:val="2"/>
          <w:sz w:val="22"/>
          <w:szCs w:val="22"/>
          <w14:ligatures w14:val="standardContextual"/>
        </w:rPr>
        <w:tab/>
      </w:r>
      <w:r>
        <w:t>stručný technický popis se zdůvodněním navrženého řešení</w:t>
      </w:r>
      <w:r>
        <w:tab/>
      </w:r>
      <w:r>
        <w:fldChar w:fldCharType="begin"/>
      </w:r>
      <w:r>
        <w:instrText xml:space="preserve"> PAGEREF _Toc153290713 \h </w:instrText>
      </w:r>
      <w:r>
        <w:fldChar w:fldCharType="separate"/>
      </w:r>
      <w:r w:rsidR="00BA56B1">
        <w:t>3</w:t>
      </w:r>
      <w:r>
        <w:fldChar w:fldCharType="end"/>
      </w:r>
    </w:p>
    <w:p w14:paraId="1B781D4B" w14:textId="17492C2B" w:rsidR="0030637C" w:rsidRDefault="0030637C">
      <w:pPr>
        <w:pStyle w:val="Obsah1"/>
        <w:rPr>
          <w:rFonts w:asciiTheme="minorHAnsi" w:eastAsiaTheme="minorEastAsia" w:hAnsiTheme="minorHAnsi" w:cstheme="minorBidi"/>
          <w:b w:val="0"/>
          <w:bCs w:val="0"/>
          <w:caps w:val="0"/>
          <w:kern w:val="2"/>
          <w:sz w:val="22"/>
          <w:szCs w:val="22"/>
          <w14:ligatures w14:val="standardContextual"/>
        </w:rPr>
      </w:pPr>
      <w:r>
        <w:t>3</w:t>
      </w:r>
      <w:r>
        <w:rPr>
          <w:rFonts w:asciiTheme="minorHAnsi" w:eastAsiaTheme="minorEastAsia" w:hAnsiTheme="minorHAnsi" w:cstheme="minorBidi"/>
          <w:b w:val="0"/>
          <w:bCs w:val="0"/>
          <w:caps w:val="0"/>
          <w:kern w:val="2"/>
          <w:sz w:val="22"/>
          <w:szCs w:val="22"/>
          <w14:ligatures w14:val="standardContextual"/>
        </w:rPr>
        <w:tab/>
      </w:r>
      <w:r>
        <w:t>vyhodnocení průzkumů a podkladů, včetně jejich užití v dokumentaci (dopravní údaje, geotechnický průzkum atd.)</w:t>
      </w:r>
      <w:r>
        <w:tab/>
      </w:r>
      <w:r>
        <w:fldChar w:fldCharType="begin"/>
      </w:r>
      <w:r>
        <w:instrText xml:space="preserve"> PAGEREF _Toc153290714 \h </w:instrText>
      </w:r>
      <w:r>
        <w:fldChar w:fldCharType="separate"/>
      </w:r>
      <w:r w:rsidR="00BA56B1">
        <w:t>4</w:t>
      </w:r>
      <w:r>
        <w:fldChar w:fldCharType="end"/>
      </w:r>
    </w:p>
    <w:p w14:paraId="6A08924C" w14:textId="6E973E08" w:rsidR="0030637C" w:rsidRDefault="0030637C">
      <w:pPr>
        <w:pStyle w:val="Obsah1"/>
        <w:rPr>
          <w:rFonts w:asciiTheme="minorHAnsi" w:eastAsiaTheme="minorEastAsia" w:hAnsiTheme="minorHAnsi" w:cstheme="minorBidi"/>
          <w:b w:val="0"/>
          <w:bCs w:val="0"/>
          <w:caps w:val="0"/>
          <w:kern w:val="2"/>
          <w:sz w:val="22"/>
          <w:szCs w:val="22"/>
          <w14:ligatures w14:val="standardContextual"/>
        </w:rPr>
      </w:pPr>
      <w:r>
        <w:t>4</w:t>
      </w:r>
      <w:r>
        <w:rPr>
          <w:rFonts w:asciiTheme="minorHAnsi" w:eastAsiaTheme="minorEastAsia" w:hAnsiTheme="minorHAnsi" w:cstheme="minorBidi"/>
          <w:b w:val="0"/>
          <w:bCs w:val="0"/>
          <w:caps w:val="0"/>
          <w:kern w:val="2"/>
          <w:sz w:val="22"/>
          <w:szCs w:val="22"/>
          <w14:ligatures w14:val="standardContextual"/>
        </w:rPr>
        <w:tab/>
      </w:r>
      <w:r>
        <w:t>vztahy pozemní komunikace k ostatním objektům stavby</w:t>
      </w:r>
      <w:r>
        <w:tab/>
      </w:r>
      <w:r>
        <w:fldChar w:fldCharType="begin"/>
      </w:r>
      <w:r>
        <w:instrText xml:space="preserve"> PAGEREF _Toc153290715 \h </w:instrText>
      </w:r>
      <w:r>
        <w:fldChar w:fldCharType="separate"/>
      </w:r>
      <w:r w:rsidR="00BA56B1">
        <w:t>4</w:t>
      </w:r>
      <w:r>
        <w:fldChar w:fldCharType="end"/>
      </w:r>
    </w:p>
    <w:p w14:paraId="65E15575" w14:textId="4696E3DB" w:rsidR="0030637C" w:rsidRDefault="0030637C">
      <w:pPr>
        <w:pStyle w:val="Obsah1"/>
        <w:rPr>
          <w:rFonts w:asciiTheme="minorHAnsi" w:eastAsiaTheme="minorEastAsia" w:hAnsiTheme="minorHAnsi" w:cstheme="minorBidi"/>
          <w:b w:val="0"/>
          <w:bCs w:val="0"/>
          <w:caps w:val="0"/>
          <w:kern w:val="2"/>
          <w:sz w:val="22"/>
          <w:szCs w:val="22"/>
          <w14:ligatures w14:val="standardContextual"/>
        </w:rPr>
      </w:pPr>
      <w:r>
        <w:t>5</w:t>
      </w:r>
      <w:r>
        <w:rPr>
          <w:rFonts w:asciiTheme="minorHAnsi" w:eastAsiaTheme="minorEastAsia" w:hAnsiTheme="minorHAnsi" w:cstheme="minorBidi"/>
          <w:b w:val="0"/>
          <w:bCs w:val="0"/>
          <w:caps w:val="0"/>
          <w:kern w:val="2"/>
          <w:sz w:val="22"/>
          <w:szCs w:val="22"/>
          <w14:ligatures w14:val="standardContextual"/>
        </w:rPr>
        <w:tab/>
      </w:r>
      <w:r>
        <w:t>návrh zpevněných ploch, včetně případných výpočtů</w:t>
      </w:r>
      <w:r>
        <w:tab/>
      </w:r>
      <w:r>
        <w:fldChar w:fldCharType="begin"/>
      </w:r>
      <w:r>
        <w:instrText xml:space="preserve"> PAGEREF _Toc153290716 \h </w:instrText>
      </w:r>
      <w:r>
        <w:fldChar w:fldCharType="separate"/>
      </w:r>
      <w:r w:rsidR="00BA56B1">
        <w:t>4</w:t>
      </w:r>
      <w:r>
        <w:fldChar w:fldCharType="end"/>
      </w:r>
    </w:p>
    <w:p w14:paraId="10986045" w14:textId="70301FB7" w:rsidR="0030637C" w:rsidRDefault="0030637C">
      <w:pPr>
        <w:pStyle w:val="Obsah1"/>
        <w:rPr>
          <w:rFonts w:asciiTheme="minorHAnsi" w:eastAsiaTheme="minorEastAsia" w:hAnsiTheme="minorHAnsi" w:cstheme="minorBidi"/>
          <w:b w:val="0"/>
          <w:bCs w:val="0"/>
          <w:caps w:val="0"/>
          <w:kern w:val="2"/>
          <w:sz w:val="22"/>
          <w:szCs w:val="22"/>
          <w14:ligatures w14:val="standardContextual"/>
        </w:rPr>
      </w:pPr>
      <w:r>
        <w:t>6</w:t>
      </w:r>
      <w:r>
        <w:rPr>
          <w:rFonts w:asciiTheme="minorHAnsi" w:eastAsiaTheme="minorEastAsia" w:hAnsiTheme="minorHAnsi" w:cstheme="minorBidi"/>
          <w:b w:val="0"/>
          <w:bCs w:val="0"/>
          <w:caps w:val="0"/>
          <w:kern w:val="2"/>
          <w:sz w:val="22"/>
          <w:szCs w:val="22"/>
          <w14:ligatures w14:val="standardContextual"/>
        </w:rPr>
        <w:tab/>
      </w:r>
      <w:r>
        <w:t>režim povrchových a podzemních vod, zásady odvodnění, ochrana pozemní komunikace</w:t>
      </w:r>
      <w:r>
        <w:tab/>
      </w:r>
      <w:r>
        <w:fldChar w:fldCharType="begin"/>
      </w:r>
      <w:r>
        <w:instrText xml:space="preserve"> PAGEREF _Toc153290717 \h </w:instrText>
      </w:r>
      <w:r>
        <w:fldChar w:fldCharType="separate"/>
      </w:r>
      <w:r w:rsidR="00BA56B1">
        <w:t>8</w:t>
      </w:r>
      <w:r>
        <w:fldChar w:fldCharType="end"/>
      </w:r>
    </w:p>
    <w:p w14:paraId="40B1E6B9" w14:textId="3738F65C" w:rsidR="0030637C" w:rsidRDefault="0030637C">
      <w:pPr>
        <w:pStyle w:val="Obsah1"/>
        <w:rPr>
          <w:rFonts w:asciiTheme="minorHAnsi" w:eastAsiaTheme="minorEastAsia" w:hAnsiTheme="minorHAnsi" w:cstheme="minorBidi"/>
          <w:b w:val="0"/>
          <w:bCs w:val="0"/>
          <w:caps w:val="0"/>
          <w:kern w:val="2"/>
          <w:sz w:val="22"/>
          <w:szCs w:val="22"/>
          <w14:ligatures w14:val="standardContextual"/>
        </w:rPr>
      </w:pPr>
      <w:r>
        <w:t>7</w:t>
      </w:r>
      <w:r>
        <w:rPr>
          <w:rFonts w:asciiTheme="minorHAnsi" w:eastAsiaTheme="minorEastAsia" w:hAnsiTheme="minorHAnsi" w:cstheme="minorBidi"/>
          <w:b w:val="0"/>
          <w:bCs w:val="0"/>
          <w:caps w:val="0"/>
          <w:kern w:val="2"/>
          <w:sz w:val="22"/>
          <w:szCs w:val="22"/>
          <w14:ligatures w14:val="standardContextual"/>
        </w:rPr>
        <w:tab/>
      </w:r>
      <w:r>
        <w:t>návrh dopravních značek, dopravních zařízení, světelných signálů, zařízení pro provozní informace a dopravní telematiku</w:t>
      </w:r>
      <w:r>
        <w:tab/>
      </w:r>
      <w:r>
        <w:fldChar w:fldCharType="begin"/>
      </w:r>
      <w:r>
        <w:instrText xml:space="preserve"> PAGEREF _Toc153290718 \h </w:instrText>
      </w:r>
      <w:r>
        <w:fldChar w:fldCharType="separate"/>
      </w:r>
      <w:r w:rsidR="00BA56B1">
        <w:t>8</w:t>
      </w:r>
      <w:r>
        <w:fldChar w:fldCharType="end"/>
      </w:r>
    </w:p>
    <w:p w14:paraId="03ED0EC4" w14:textId="580E89DA" w:rsidR="0030637C" w:rsidRDefault="0030637C">
      <w:pPr>
        <w:pStyle w:val="Obsah1"/>
        <w:rPr>
          <w:rFonts w:asciiTheme="minorHAnsi" w:eastAsiaTheme="minorEastAsia" w:hAnsiTheme="minorHAnsi" w:cstheme="minorBidi"/>
          <w:b w:val="0"/>
          <w:bCs w:val="0"/>
          <w:caps w:val="0"/>
          <w:kern w:val="2"/>
          <w:sz w:val="22"/>
          <w:szCs w:val="22"/>
          <w14:ligatures w14:val="standardContextual"/>
        </w:rPr>
      </w:pPr>
      <w:r>
        <w:t>8</w:t>
      </w:r>
      <w:r>
        <w:rPr>
          <w:rFonts w:asciiTheme="minorHAnsi" w:eastAsiaTheme="minorEastAsia" w:hAnsiTheme="minorHAnsi" w:cstheme="minorBidi"/>
          <w:b w:val="0"/>
          <w:bCs w:val="0"/>
          <w:caps w:val="0"/>
          <w:kern w:val="2"/>
          <w:sz w:val="22"/>
          <w:szCs w:val="22"/>
          <w14:ligatures w14:val="standardContextual"/>
        </w:rPr>
        <w:tab/>
      </w:r>
      <w:r>
        <w:t>zvláštní podmínky a požadavky na postup výstavby, případně údržbu</w:t>
      </w:r>
      <w:r>
        <w:tab/>
      </w:r>
      <w:r>
        <w:fldChar w:fldCharType="begin"/>
      </w:r>
      <w:r>
        <w:instrText xml:space="preserve"> PAGEREF _Toc153290719 \h </w:instrText>
      </w:r>
      <w:r>
        <w:fldChar w:fldCharType="separate"/>
      </w:r>
      <w:r w:rsidR="00BA56B1">
        <w:t>8</w:t>
      </w:r>
      <w:r>
        <w:fldChar w:fldCharType="end"/>
      </w:r>
    </w:p>
    <w:p w14:paraId="385C3A96" w14:textId="50E15894" w:rsidR="0030637C" w:rsidRDefault="0030637C">
      <w:pPr>
        <w:pStyle w:val="Obsah1"/>
        <w:rPr>
          <w:rFonts w:asciiTheme="minorHAnsi" w:eastAsiaTheme="minorEastAsia" w:hAnsiTheme="minorHAnsi" w:cstheme="minorBidi"/>
          <w:b w:val="0"/>
          <w:bCs w:val="0"/>
          <w:caps w:val="0"/>
          <w:kern w:val="2"/>
          <w:sz w:val="22"/>
          <w:szCs w:val="22"/>
          <w14:ligatures w14:val="standardContextual"/>
        </w:rPr>
      </w:pPr>
      <w:r>
        <w:t>9</w:t>
      </w:r>
      <w:r>
        <w:rPr>
          <w:rFonts w:asciiTheme="minorHAnsi" w:eastAsiaTheme="minorEastAsia" w:hAnsiTheme="minorHAnsi" w:cstheme="minorBidi"/>
          <w:b w:val="0"/>
          <w:bCs w:val="0"/>
          <w:caps w:val="0"/>
          <w:kern w:val="2"/>
          <w:sz w:val="22"/>
          <w:szCs w:val="22"/>
          <w14:ligatures w14:val="standardContextual"/>
        </w:rPr>
        <w:tab/>
      </w:r>
      <w:r>
        <w:t>vazba na případné technologické vybavení</w:t>
      </w:r>
      <w:r>
        <w:tab/>
      </w:r>
      <w:r>
        <w:fldChar w:fldCharType="begin"/>
      </w:r>
      <w:r>
        <w:instrText xml:space="preserve"> PAGEREF _Toc153290720 \h </w:instrText>
      </w:r>
      <w:r>
        <w:fldChar w:fldCharType="separate"/>
      </w:r>
      <w:r w:rsidR="00BA56B1">
        <w:t>8</w:t>
      </w:r>
      <w:r>
        <w:fldChar w:fldCharType="end"/>
      </w:r>
    </w:p>
    <w:p w14:paraId="45406DF9" w14:textId="34938387" w:rsidR="0030637C" w:rsidRDefault="0030637C">
      <w:pPr>
        <w:pStyle w:val="Obsah1"/>
        <w:rPr>
          <w:rFonts w:asciiTheme="minorHAnsi" w:eastAsiaTheme="minorEastAsia" w:hAnsiTheme="minorHAnsi" w:cstheme="minorBidi"/>
          <w:b w:val="0"/>
          <w:bCs w:val="0"/>
          <w:caps w:val="0"/>
          <w:kern w:val="2"/>
          <w:sz w:val="22"/>
          <w:szCs w:val="22"/>
          <w14:ligatures w14:val="standardContextual"/>
        </w:rPr>
      </w:pPr>
      <w:r>
        <w:t>10</w:t>
      </w:r>
      <w:r>
        <w:rPr>
          <w:rFonts w:asciiTheme="minorHAnsi" w:eastAsiaTheme="minorEastAsia" w:hAnsiTheme="minorHAnsi" w:cstheme="minorBidi"/>
          <w:b w:val="0"/>
          <w:bCs w:val="0"/>
          <w:caps w:val="0"/>
          <w:kern w:val="2"/>
          <w:sz w:val="22"/>
          <w:szCs w:val="22"/>
          <w14:ligatures w14:val="standardContextual"/>
        </w:rPr>
        <w:tab/>
      </w:r>
      <w:r>
        <w:t>přehled provedených výpočtů a konstatování o statickém ověření rozhodujících dimenzí a průřezů</w:t>
      </w:r>
      <w:r>
        <w:tab/>
      </w:r>
      <w:r>
        <w:fldChar w:fldCharType="begin"/>
      </w:r>
      <w:r>
        <w:instrText xml:space="preserve"> PAGEREF _Toc153290721 \h </w:instrText>
      </w:r>
      <w:r>
        <w:fldChar w:fldCharType="separate"/>
      </w:r>
      <w:r w:rsidR="00BA56B1">
        <w:t>8</w:t>
      </w:r>
      <w:r>
        <w:fldChar w:fldCharType="end"/>
      </w:r>
    </w:p>
    <w:p w14:paraId="53C7CF5C" w14:textId="4B1E557F" w:rsidR="0030637C" w:rsidRDefault="0030637C">
      <w:pPr>
        <w:pStyle w:val="Obsah1"/>
      </w:pPr>
      <w:r>
        <w:t>11</w:t>
      </w:r>
      <w:r>
        <w:rPr>
          <w:rFonts w:asciiTheme="minorHAnsi" w:eastAsiaTheme="minorEastAsia" w:hAnsiTheme="minorHAnsi" w:cstheme="minorBidi"/>
          <w:b w:val="0"/>
          <w:bCs w:val="0"/>
          <w:caps w:val="0"/>
          <w:kern w:val="2"/>
          <w:sz w:val="22"/>
          <w:szCs w:val="22"/>
          <w14:ligatures w14:val="standardContextual"/>
        </w:rPr>
        <w:tab/>
      </w:r>
      <w:r>
        <w:t>řešení přístupu a užívání veřejně přístupných komunikací a ploch souvisejících se staveništěm osobami s omezenou schopností pohybu a orientace</w:t>
      </w:r>
      <w:r>
        <w:tab/>
      </w:r>
      <w:r>
        <w:fldChar w:fldCharType="begin"/>
      </w:r>
      <w:r>
        <w:instrText xml:space="preserve"> PAGEREF _Toc153290722 \h </w:instrText>
      </w:r>
      <w:r>
        <w:fldChar w:fldCharType="separate"/>
      </w:r>
      <w:r w:rsidR="00BA56B1">
        <w:t>9</w:t>
      </w:r>
      <w:r>
        <w:fldChar w:fldCharType="end"/>
      </w:r>
    </w:p>
    <w:p w14:paraId="6A1122C8" w14:textId="77777777" w:rsidR="0030637C" w:rsidRDefault="0030637C">
      <w:pPr>
        <w:suppressAutoHyphens w:val="0"/>
        <w:spacing w:after="0" w:line="240" w:lineRule="auto"/>
        <w:jc w:val="left"/>
        <w:rPr>
          <w:noProof/>
        </w:rPr>
      </w:pPr>
      <w:r>
        <w:rPr>
          <w:noProof/>
        </w:rPr>
        <w:br w:type="page"/>
      </w:r>
    </w:p>
    <w:p w14:paraId="70104704" w14:textId="77777777" w:rsidR="00C4175A" w:rsidRPr="00120C7D" w:rsidRDefault="00C32F6F" w:rsidP="00C32F6F">
      <w:pPr>
        <w:pStyle w:val="Nadpis1"/>
      </w:pPr>
      <w:r>
        <w:rPr>
          <w:highlight w:val="yellow"/>
        </w:rPr>
        <w:lastRenderedPageBreak/>
        <w:fldChar w:fldCharType="end"/>
      </w:r>
      <w:bookmarkStart w:id="7" w:name="_Toc153290712"/>
      <w:r w:rsidR="00C4175A" w:rsidRPr="00120C7D">
        <w:t>IDENTIFIKAČNÍ ÚDAJE</w:t>
      </w:r>
      <w:bookmarkEnd w:id="5"/>
      <w:bookmarkEnd w:id="6"/>
      <w:r w:rsidR="00B652C7">
        <w:t xml:space="preserve"> objektu</w:t>
      </w:r>
      <w:bookmarkEnd w:id="7"/>
    </w:p>
    <w:p w14:paraId="3B816734" w14:textId="10DDC2AA" w:rsidR="00D2446A" w:rsidRDefault="00D2446A" w:rsidP="00D2446A">
      <w:pPr>
        <w:tabs>
          <w:tab w:val="left" w:pos="3261"/>
          <w:tab w:val="left" w:pos="5954"/>
        </w:tabs>
        <w:spacing w:after="0" w:line="240" w:lineRule="auto"/>
        <w:ind w:left="3255" w:hanging="3255"/>
        <w:jc w:val="left"/>
        <w:rPr>
          <w:b/>
        </w:rPr>
      </w:pPr>
      <w:r>
        <w:rPr>
          <w:b/>
        </w:rPr>
        <w:t xml:space="preserve">Název </w:t>
      </w:r>
      <w:r w:rsidR="00C32F6F">
        <w:rPr>
          <w:b/>
        </w:rPr>
        <w:t>stavby</w:t>
      </w:r>
      <w:r w:rsidRPr="007A7F46">
        <w:rPr>
          <w:b/>
        </w:rPr>
        <w:t>:</w:t>
      </w:r>
      <w:r w:rsidRPr="007A7F46">
        <w:rPr>
          <w:b/>
        </w:rPr>
        <w:tab/>
      </w:r>
      <w:r w:rsidR="00854088" w:rsidRPr="00854088">
        <w:t>Regenerace návsi Ketkovice- I. etapa</w:t>
      </w:r>
    </w:p>
    <w:p w14:paraId="6E610E61" w14:textId="77777777" w:rsidR="00D2446A" w:rsidRPr="006C0033" w:rsidRDefault="00D2446A" w:rsidP="00C4175A">
      <w:pPr>
        <w:tabs>
          <w:tab w:val="left" w:pos="3261"/>
          <w:tab w:val="left" w:pos="5954"/>
        </w:tabs>
        <w:spacing w:after="0" w:line="240" w:lineRule="auto"/>
        <w:ind w:left="3255" w:hanging="3255"/>
        <w:jc w:val="left"/>
        <w:rPr>
          <w:b/>
          <w:sz w:val="18"/>
          <w:szCs w:val="16"/>
        </w:rPr>
      </w:pPr>
    </w:p>
    <w:p w14:paraId="4B3883AA" w14:textId="5B476050" w:rsidR="00C4175A" w:rsidRDefault="00C32F6F" w:rsidP="004542AC">
      <w:pPr>
        <w:tabs>
          <w:tab w:val="left" w:pos="3261"/>
          <w:tab w:val="left" w:pos="5954"/>
        </w:tabs>
        <w:spacing w:after="0" w:line="240" w:lineRule="auto"/>
        <w:ind w:left="3255" w:hanging="3255"/>
        <w:jc w:val="left"/>
        <w:rPr>
          <w:bCs/>
        </w:rPr>
      </w:pPr>
      <w:r>
        <w:rPr>
          <w:b/>
        </w:rPr>
        <w:t>Název stavebního objektu</w:t>
      </w:r>
      <w:r w:rsidR="00C4175A" w:rsidRPr="007A7F46">
        <w:rPr>
          <w:b/>
        </w:rPr>
        <w:t>:</w:t>
      </w:r>
      <w:r w:rsidR="00C4175A" w:rsidRPr="007A7F46">
        <w:rPr>
          <w:b/>
        </w:rPr>
        <w:tab/>
      </w:r>
      <w:r w:rsidR="004542AC" w:rsidRPr="004542AC">
        <w:rPr>
          <w:bCs/>
        </w:rPr>
        <w:t>SO 02 – Zpevněné plochy</w:t>
      </w:r>
    </w:p>
    <w:p w14:paraId="2178DB5B" w14:textId="77777777" w:rsidR="004542AC" w:rsidRPr="006C0033" w:rsidRDefault="004542AC" w:rsidP="004542AC">
      <w:pPr>
        <w:tabs>
          <w:tab w:val="left" w:pos="3261"/>
          <w:tab w:val="left" w:pos="5954"/>
        </w:tabs>
        <w:spacing w:after="0" w:line="240" w:lineRule="auto"/>
        <w:ind w:left="3255" w:hanging="3255"/>
        <w:jc w:val="left"/>
        <w:rPr>
          <w:b/>
          <w:sz w:val="18"/>
          <w:szCs w:val="16"/>
        </w:rPr>
      </w:pPr>
    </w:p>
    <w:p w14:paraId="521FFE9A" w14:textId="3508DAA6" w:rsidR="00384EDD" w:rsidRPr="00191A1E" w:rsidRDefault="00C4175A" w:rsidP="00384EDD">
      <w:pPr>
        <w:tabs>
          <w:tab w:val="left" w:pos="3261"/>
          <w:tab w:val="left" w:pos="5954"/>
        </w:tabs>
        <w:spacing w:after="0"/>
        <w:rPr>
          <w:b/>
        </w:rPr>
      </w:pPr>
      <w:r w:rsidRPr="00191A1E">
        <w:rPr>
          <w:b/>
        </w:rPr>
        <w:t>Stavebník:</w:t>
      </w:r>
      <w:r w:rsidRPr="00191A1E">
        <w:rPr>
          <w:b/>
        </w:rPr>
        <w:tab/>
      </w:r>
      <w:r w:rsidR="00405CD9" w:rsidRPr="00405CD9">
        <w:rPr>
          <w:b/>
        </w:rPr>
        <w:t>Obec Ketkovice</w:t>
      </w:r>
    </w:p>
    <w:p w14:paraId="30773EBA" w14:textId="68F30E67" w:rsidR="00384EDD" w:rsidRPr="00191A1E" w:rsidRDefault="00384EDD" w:rsidP="00384EDD">
      <w:pPr>
        <w:tabs>
          <w:tab w:val="left" w:pos="3261"/>
          <w:tab w:val="left" w:pos="5954"/>
        </w:tabs>
        <w:spacing w:after="0"/>
      </w:pPr>
      <w:r w:rsidRPr="00191A1E">
        <w:rPr>
          <w:b/>
        </w:rPr>
        <w:tab/>
      </w:r>
      <w:r w:rsidR="0088058A" w:rsidRPr="0088058A">
        <w:t>Ketkovice 87</w:t>
      </w:r>
    </w:p>
    <w:p w14:paraId="69AE24CF" w14:textId="0862A718" w:rsidR="00384EDD" w:rsidRPr="00191A1E" w:rsidRDefault="00384EDD" w:rsidP="00384EDD">
      <w:pPr>
        <w:tabs>
          <w:tab w:val="left" w:pos="3261"/>
          <w:tab w:val="left" w:pos="5954"/>
        </w:tabs>
        <w:spacing w:after="0"/>
      </w:pPr>
      <w:r w:rsidRPr="00191A1E">
        <w:tab/>
      </w:r>
      <w:r w:rsidR="00D47A95">
        <w:rPr>
          <w:rFonts w:eastAsia="Gulim"/>
        </w:rPr>
        <w:t>664 91 Ketkovice</w:t>
      </w:r>
    </w:p>
    <w:p w14:paraId="58C6FEBA" w14:textId="29248CF7" w:rsidR="00C4175A" w:rsidRPr="00191A1E" w:rsidRDefault="00C4175A" w:rsidP="00384EDD">
      <w:pPr>
        <w:tabs>
          <w:tab w:val="left" w:pos="3261"/>
          <w:tab w:val="left" w:pos="5954"/>
        </w:tabs>
        <w:spacing w:after="0"/>
      </w:pPr>
      <w:r w:rsidRPr="00191A1E">
        <w:t>IČ objednatele:</w:t>
      </w:r>
      <w:r w:rsidRPr="00191A1E">
        <w:tab/>
      </w:r>
      <w:r w:rsidR="00510510">
        <w:rPr>
          <w:rFonts w:eastAsia="Gulim"/>
        </w:rPr>
        <w:t>00375322</w:t>
      </w:r>
    </w:p>
    <w:p w14:paraId="24D648AC" w14:textId="01E6D809" w:rsidR="00384EDD" w:rsidRDefault="00384EDD" w:rsidP="00C4175A">
      <w:pPr>
        <w:tabs>
          <w:tab w:val="left" w:pos="3261"/>
          <w:tab w:val="left" w:pos="5954"/>
        </w:tabs>
        <w:spacing w:after="0"/>
      </w:pPr>
      <w:r w:rsidRPr="00191A1E">
        <w:t>Zástupce objednatele:</w:t>
      </w:r>
      <w:r w:rsidRPr="00191A1E">
        <w:tab/>
      </w:r>
      <w:r w:rsidR="000628C6">
        <w:rPr>
          <w:rFonts w:eastAsia="Gulim"/>
        </w:rPr>
        <w:t xml:space="preserve">MVDr. Šárka </w:t>
      </w:r>
      <w:r w:rsidR="00205C67">
        <w:rPr>
          <w:rFonts w:eastAsia="Gulim"/>
        </w:rPr>
        <w:t>Matoušková</w:t>
      </w:r>
      <w:r w:rsidR="00205C67" w:rsidRPr="00191A1E">
        <w:t xml:space="preserve"> – starostka</w:t>
      </w:r>
      <w:r w:rsidRPr="00191A1E">
        <w:t xml:space="preserve"> města</w:t>
      </w:r>
    </w:p>
    <w:p w14:paraId="239C3543" w14:textId="2ACB5D73" w:rsidR="00F551BE" w:rsidRDefault="00F551BE" w:rsidP="00F551BE">
      <w:pPr>
        <w:tabs>
          <w:tab w:val="left" w:pos="3261"/>
          <w:tab w:val="left" w:pos="5954"/>
        </w:tabs>
        <w:spacing w:after="0"/>
      </w:pPr>
      <w:r>
        <w:t xml:space="preserve">ID datové schránky: </w:t>
      </w:r>
      <w:r>
        <w:tab/>
        <w:t xml:space="preserve">gjyb8ek </w:t>
      </w:r>
    </w:p>
    <w:p w14:paraId="327B2B2D" w14:textId="56CCCC8F" w:rsidR="00F551BE" w:rsidRPr="00191A1E" w:rsidRDefault="00F551BE" w:rsidP="00F551BE">
      <w:pPr>
        <w:tabs>
          <w:tab w:val="left" w:pos="3261"/>
          <w:tab w:val="left" w:pos="5954"/>
        </w:tabs>
        <w:spacing w:after="0"/>
      </w:pPr>
      <w:r>
        <w:t xml:space="preserve">email: </w:t>
      </w:r>
      <w:r>
        <w:tab/>
        <w:t>ketkovice.starosta@volny.cz</w:t>
      </w:r>
    </w:p>
    <w:p w14:paraId="06CCFD6E" w14:textId="77777777" w:rsidR="00C4175A" w:rsidRPr="006C0033" w:rsidRDefault="00C4175A" w:rsidP="006C0033">
      <w:pPr>
        <w:tabs>
          <w:tab w:val="left" w:pos="3261"/>
          <w:tab w:val="left" w:pos="5954"/>
        </w:tabs>
        <w:spacing w:after="0" w:line="240" w:lineRule="auto"/>
        <w:ind w:left="3255" w:hanging="3255"/>
        <w:jc w:val="left"/>
        <w:rPr>
          <w:b/>
          <w:sz w:val="18"/>
          <w:szCs w:val="16"/>
        </w:rPr>
      </w:pPr>
    </w:p>
    <w:p w14:paraId="012312AC" w14:textId="13DEC33A" w:rsidR="00F41444" w:rsidRPr="00191A1E" w:rsidRDefault="00C4175A" w:rsidP="00F41444">
      <w:pPr>
        <w:tabs>
          <w:tab w:val="left" w:pos="3261"/>
          <w:tab w:val="left" w:pos="5954"/>
        </w:tabs>
        <w:spacing w:after="0"/>
      </w:pPr>
      <w:r w:rsidRPr="00191A1E">
        <w:rPr>
          <w:b/>
        </w:rPr>
        <w:t>Místo stavby:</w:t>
      </w:r>
      <w:r w:rsidRPr="00191A1E">
        <w:rPr>
          <w:b/>
        </w:rPr>
        <w:tab/>
      </w:r>
      <w:r w:rsidR="00F41444" w:rsidRPr="00191A1E">
        <w:t>Jihomoravský kraj</w:t>
      </w:r>
    </w:p>
    <w:p w14:paraId="398FFC51" w14:textId="10303E34" w:rsidR="00F41444" w:rsidRPr="00191A1E" w:rsidRDefault="00F41444" w:rsidP="00F41444">
      <w:pPr>
        <w:tabs>
          <w:tab w:val="left" w:pos="3261"/>
          <w:tab w:val="left" w:pos="5954"/>
        </w:tabs>
        <w:spacing w:after="0"/>
      </w:pPr>
      <w:r w:rsidRPr="00191A1E">
        <w:tab/>
        <w:t>Okres Brno – venkov</w:t>
      </w:r>
    </w:p>
    <w:p w14:paraId="63CF933B" w14:textId="25CF02B8" w:rsidR="00F41444" w:rsidRPr="00191A1E" w:rsidRDefault="00F41444" w:rsidP="00F41444">
      <w:pPr>
        <w:tabs>
          <w:tab w:val="left" w:pos="3261"/>
          <w:tab w:val="left" w:pos="5954"/>
        </w:tabs>
        <w:spacing w:after="0"/>
      </w:pPr>
      <w:r w:rsidRPr="00191A1E">
        <w:tab/>
      </w:r>
      <w:r w:rsidR="00180850">
        <w:t>Obec Ketkovice</w:t>
      </w:r>
    </w:p>
    <w:p w14:paraId="2D5021A4" w14:textId="680A2B9A" w:rsidR="00F41444" w:rsidRPr="00191A1E" w:rsidRDefault="00F41444" w:rsidP="00F41444">
      <w:pPr>
        <w:tabs>
          <w:tab w:val="left" w:pos="3261"/>
          <w:tab w:val="left" w:pos="5954"/>
        </w:tabs>
        <w:spacing w:after="0"/>
      </w:pPr>
      <w:r w:rsidRPr="00191A1E">
        <w:tab/>
        <w:t xml:space="preserve">Katastrální území </w:t>
      </w:r>
      <w:r w:rsidR="00BE44A4">
        <w:t>Ketkovice</w:t>
      </w:r>
      <w:r w:rsidRPr="00191A1E">
        <w:t xml:space="preserve"> </w:t>
      </w:r>
      <w:r w:rsidR="00BE44A4">
        <w:t>664855</w:t>
      </w:r>
    </w:p>
    <w:p w14:paraId="762756EF" w14:textId="6A056906" w:rsidR="00F41444" w:rsidRPr="00191A1E" w:rsidRDefault="00F41444" w:rsidP="00F41444">
      <w:pPr>
        <w:tabs>
          <w:tab w:val="left" w:pos="3261"/>
          <w:tab w:val="left" w:pos="5954"/>
        </w:tabs>
        <w:spacing w:after="0"/>
      </w:pPr>
      <w:r w:rsidRPr="00191A1E">
        <w:tab/>
        <w:t xml:space="preserve">Pověřená obec: </w:t>
      </w:r>
      <w:r w:rsidR="00BE44A4">
        <w:t>Ivančice</w:t>
      </w:r>
    </w:p>
    <w:p w14:paraId="50CB32B6" w14:textId="77777777" w:rsidR="00F41444" w:rsidRPr="006C0033" w:rsidRDefault="00F41444" w:rsidP="006C0033">
      <w:pPr>
        <w:tabs>
          <w:tab w:val="left" w:pos="3261"/>
          <w:tab w:val="left" w:pos="5954"/>
        </w:tabs>
        <w:spacing w:after="0" w:line="240" w:lineRule="auto"/>
        <w:ind w:left="3255" w:hanging="3255"/>
        <w:jc w:val="left"/>
        <w:rPr>
          <w:b/>
          <w:sz w:val="18"/>
          <w:szCs w:val="16"/>
        </w:rPr>
      </w:pPr>
    </w:p>
    <w:p w14:paraId="1E6554E6" w14:textId="496B2B3F" w:rsidR="00C4175A" w:rsidRPr="00E606EE" w:rsidRDefault="00C4175A" w:rsidP="00C4175A">
      <w:pPr>
        <w:tabs>
          <w:tab w:val="left" w:pos="3261"/>
          <w:tab w:val="left" w:pos="5954"/>
        </w:tabs>
        <w:spacing w:after="0"/>
      </w:pPr>
      <w:r w:rsidRPr="00E606EE">
        <w:rPr>
          <w:b/>
        </w:rPr>
        <w:t>Projektant:</w:t>
      </w:r>
      <w:r w:rsidRPr="00E606EE">
        <w:tab/>
      </w:r>
      <w:r w:rsidR="0061453C" w:rsidRPr="0061453C">
        <w:rPr>
          <w:b/>
        </w:rPr>
        <w:t>NiTraM-projekt, s.r.o.</w:t>
      </w:r>
    </w:p>
    <w:p w14:paraId="55E8E346" w14:textId="58B56F9B" w:rsidR="00C4175A" w:rsidRPr="00E606EE" w:rsidRDefault="00C4175A" w:rsidP="002E17DC">
      <w:pPr>
        <w:tabs>
          <w:tab w:val="left" w:pos="3261"/>
          <w:tab w:val="left" w:pos="5954"/>
        </w:tabs>
        <w:spacing w:after="0" w:line="240" w:lineRule="auto"/>
      </w:pPr>
      <w:r w:rsidRPr="00E606EE">
        <w:tab/>
      </w:r>
      <w:r w:rsidR="002E17DC" w:rsidRPr="002E17DC">
        <w:t>Slunečná 481/6</w:t>
      </w:r>
      <w:r w:rsidR="002E17DC">
        <w:t xml:space="preserve">, </w:t>
      </w:r>
      <w:r w:rsidR="002E17DC" w:rsidRPr="002E17DC">
        <w:t>Nový Lískovec</w:t>
      </w:r>
    </w:p>
    <w:p w14:paraId="6263D2FD" w14:textId="45B6065C" w:rsidR="00C4175A" w:rsidRPr="00E606EE" w:rsidRDefault="00C4175A" w:rsidP="00C4175A">
      <w:pPr>
        <w:tabs>
          <w:tab w:val="left" w:pos="3261"/>
          <w:tab w:val="left" w:pos="5954"/>
        </w:tabs>
        <w:spacing w:after="0" w:line="240" w:lineRule="auto"/>
      </w:pPr>
      <w:r w:rsidRPr="00E606EE">
        <w:tab/>
      </w:r>
      <w:r w:rsidR="002E17DC" w:rsidRPr="002E17DC">
        <w:t>634 00 Brno</w:t>
      </w:r>
    </w:p>
    <w:p w14:paraId="2AA21698" w14:textId="3ABB0EA8" w:rsidR="00C4175A" w:rsidRPr="00E606EE" w:rsidRDefault="00C4175A" w:rsidP="00C4175A">
      <w:pPr>
        <w:tabs>
          <w:tab w:val="left" w:pos="3261"/>
          <w:tab w:val="left" w:pos="5954"/>
        </w:tabs>
        <w:spacing w:after="0" w:line="240" w:lineRule="auto"/>
      </w:pPr>
      <w:r w:rsidRPr="00E606EE">
        <w:tab/>
        <w:t xml:space="preserve">IČ: </w:t>
      </w:r>
      <w:r w:rsidR="00A94029" w:rsidRPr="00A94029">
        <w:t>06964796</w:t>
      </w:r>
    </w:p>
    <w:p w14:paraId="2749812A" w14:textId="22069261" w:rsidR="00C4175A" w:rsidRPr="00E606EE" w:rsidRDefault="00C4175A" w:rsidP="00C4175A">
      <w:pPr>
        <w:tabs>
          <w:tab w:val="left" w:pos="3261"/>
          <w:tab w:val="left" w:pos="5954"/>
        </w:tabs>
        <w:spacing w:after="0" w:line="240" w:lineRule="auto"/>
      </w:pPr>
      <w:r w:rsidRPr="00E606EE">
        <w:tab/>
        <w:t xml:space="preserve">DIČ: </w:t>
      </w:r>
      <w:r w:rsidR="00A94029" w:rsidRPr="00A94029">
        <w:t>CZ06964796</w:t>
      </w:r>
    </w:p>
    <w:p w14:paraId="49ECE7B9" w14:textId="77777777" w:rsidR="00C4175A" w:rsidRPr="00E606EE" w:rsidRDefault="00C4175A" w:rsidP="00C4175A">
      <w:pPr>
        <w:tabs>
          <w:tab w:val="left" w:pos="3261"/>
          <w:tab w:val="left" w:pos="5954"/>
        </w:tabs>
        <w:spacing w:after="0" w:line="240" w:lineRule="auto"/>
      </w:pPr>
    </w:p>
    <w:p w14:paraId="20827847" w14:textId="77777777" w:rsidR="00C4175A" w:rsidRPr="00E606EE" w:rsidRDefault="00C4175A" w:rsidP="00C4175A">
      <w:pPr>
        <w:tabs>
          <w:tab w:val="left" w:pos="3261"/>
          <w:tab w:val="left" w:pos="5954"/>
        </w:tabs>
        <w:spacing w:after="0" w:line="240" w:lineRule="auto"/>
      </w:pPr>
      <w:r w:rsidRPr="00E606EE">
        <w:tab/>
        <w:t>Ing. Martin Smělý</w:t>
      </w:r>
    </w:p>
    <w:p w14:paraId="484D0DFD" w14:textId="77777777" w:rsidR="00C4175A" w:rsidRPr="00E606EE" w:rsidRDefault="00C4175A" w:rsidP="00C4175A">
      <w:pPr>
        <w:tabs>
          <w:tab w:val="left" w:pos="3261"/>
          <w:tab w:val="left" w:pos="5954"/>
        </w:tabs>
        <w:spacing w:after="0" w:line="240" w:lineRule="auto"/>
      </w:pPr>
      <w:r w:rsidRPr="00E606EE">
        <w:tab/>
        <w:t>Mobil: 737 103 345</w:t>
      </w:r>
    </w:p>
    <w:p w14:paraId="4F1E86B7" w14:textId="77777777" w:rsidR="00C4175A" w:rsidRPr="00E606EE" w:rsidRDefault="00C4175A" w:rsidP="00C4175A">
      <w:pPr>
        <w:tabs>
          <w:tab w:val="left" w:pos="3261"/>
          <w:tab w:val="left" w:pos="5954"/>
        </w:tabs>
        <w:spacing w:after="0" w:line="240" w:lineRule="auto"/>
      </w:pPr>
      <w:r w:rsidRPr="00E606EE">
        <w:tab/>
        <w:t xml:space="preserve">email: </w:t>
      </w:r>
      <w:hyperlink r:id="rId8" w:history="1">
        <w:r w:rsidRPr="00E606EE">
          <w:rPr>
            <w:rStyle w:val="Hypertextovodkaz"/>
            <w:color w:val="auto"/>
          </w:rPr>
          <w:t>marsmely@email.cz</w:t>
        </w:r>
      </w:hyperlink>
    </w:p>
    <w:p w14:paraId="6122F238" w14:textId="77777777" w:rsidR="00C4175A" w:rsidRPr="00E606EE" w:rsidRDefault="00C4175A" w:rsidP="00C4175A">
      <w:pPr>
        <w:tabs>
          <w:tab w:val="left" w:pos="3261"/>
          <w:tab w:val="left" w:pos="5954"/>
        </w:tabs>
        <w:spacing w:after="0" w:line="240" w:lineRule="auto"/>
      </w:pPr>
      <w:r w:rsidRPr="00E606EE">
        <w:tab/>
        <w:t>ČKAIT: 1004435</w:t>
      </w:r>
    </w:p>
    <w:p w14:paraId="14B34316" w14:textId="77777777" w:rsidR="00C4175A" w:rsidRPr="006C0033" w:rsidRDefault="00C4175A" w:rsidP="006C0033">
      <w:pPr>
        <w:tabs>
          <w:tab w:val="left" w:pos="3261"/>
          <w:tab w:val="left" w:pos="5954"/>
        </w:tabs>
        <w:spacing w:after="0" w:line="240" w:lineRule="auto"/>
        <w:ind w:left="3255" w:hanging="3255"/>
        <w:jc w:val="left"/>
        <w:rPr>
          <w:b/>
          <w:sz w:val="18"/>
          <w:szCs w:val="16"/>
        </w:rPr>
      </w:pPr>
    </w:p>
    <w:p w14:paraId="6CB10B89" w14:textId="2C5303D6" w:rsidR="00630CE7" w:rsidRPr="00E606EE" w:rsidRDefault="00C4175A" w:rsidP="00C4175A">
      <w:pPr>
        <w:tabs>
          <w:tab w:val="left" w:pos="3261"/>
          <w:tab w:val="left" w:pos="5954"/>
        </w:tabs>
        <w:spacing w:after="0" w:line="240" w:lineRule="auto"/>
      </w:pPr>
      <w:r w:rsidRPr="00E606EE">
        <w:rPr>
          <w:b/>
        </w:rPr>
        <w:t>Vypracoval:</w:t>
      </w:r>
      <w:r w:rsidRPr="00E606EE">
        <w:tab/>
      </w:r>
      <w:r w:rsidR="00630CE7" w:rsidRPr="00E606EE">
        <w:t>Ing. Miroslav Patočka</w:t>
      </w:r>
    </w:p>
    <w:p w14:paraId="37875987" w14:textId="77777777" w:rsidR="008A59F8" w:rsidRPr="006C0033" w:rsidRDefault="008A59F8" w:rsidP="006C0033">
      <w:pPr>
        <w:tabs>
          <w:tab w:val="left" w:pos="3261"/>
          <w:tab w:val="left" w:pos="5954"/>
        </w:tabs>
        <w:spacing w:after="0" w:line="240" w:lineRule="auto"/>
        <w:ind w:left="3255" w:hanging="3255"/>
        <w:jc w:val="left"/>
        <w:rPr>
          <w:b/>
          <w:sz w:val="18"/>
          <w:szCs w:val="16"/>
        </w:rPr>
      </w:pPr>
    </w:p>
    <w:p w14:paraId="5E825D4B" w14:textId="42ADD6A9" w:rsidR="00E606EE" w:rsidRDefault="00C4175A" w:rsidP="00C4175A">
      <w:pPr>
        <w:tabs>
          <w:tab w:val="left" w:pos="3261"/>
          <w:tab w:val="left" w:pos="5954"/>
        </w:tabs>
        <w:spacing w:after="0" w:line="240" w:lineRule="auto"/>
      </w:pPr>
      <w:r w:rsidRPr="002D64E8">
        <w:t>Dokumentace stavby je členěna dle</w:t>
      </w:r>
      <w:r w:rsidR="000F6D73">
        <w:t xml:space="preserve"> přílohy č. 11</w:t>
      </w:r>
      <w:r w:rsidRPr="002D64E8">
        <w:t xml:space="preserve"> vyhlášky </w:t>
      </w:r>
      <w:r w:rsidR="004761B3">
        <w:t>499/2006 Sb. V</w:t>
      </w:r>
      <w:r w:rsidRPr="002D64E8">
        <w:t xml:space="preserve">yhláška o </w:t>
      </w:r>
      <w:r w:rsidR="004761B3">
        <w:t>dokumentaci staveb.</w:t>
      </w:r>
    </w:p>
    <w:p w14:paraId="4A41EA80" w14:textId="77777777" w:rsidR="00B652C7" w:rsidRDefault="00B652C7" w:rsidP="00B652C7">
      <w:pPr>
        <w:pStyle w:val="Nadpis1"/>
      </w:pPr>
      <w:bookmarkStart w:id="8" w:name="_Toc153290713"/>
      <w:r>
        <w:t>stručný technický popis se zdůvodněním navrženého řešení</w:t>
      </w:r>
      <w:bookmarkEnd w:id="8"/>
    </w:p>
    <w:p w14:paraId="4229DEA9" w14:textId="77777777" w:rsidR="005675D3" w:rsidRPr="00057C68" w:rsidRDefault="005675D3" w:rsidP="005675D3">
      <w:r w:rsidRPr="00057C68">
        <w:t>Tento stavební objekt řeší zpevněné plochy v okolí vodní nádrže, hasičské zbrojnice a přečerpávací čerpací stanice splaškových vod.</w:t>
      </w:r>
    </w:p>
    <w:p w14:paraId="5B4FDD59" w14:textId="0B03D13B" w:rsidR="005675D3" w:rsidRPr="00057C68" w:rsidRDefault="005675D3" w:rsidP="005675D3">
      <w:r w:rsidRPr="00057C68">
        <w:t xml:space="preserve">Centrální příchod k vodní ploše bude vytvořen zpevněnou plochou s krytem tvořeným kombinací betonové </w:t>
      </w:r>
      <w:r w:rsidR="00B07656">
        <w:t xml:space="preserve">makroporézní </w:t>
      </w:r>
      <w:r w:rsidR="00BC78E3">
        <w:t xml:space="preserve">vsakovací </w:t>
      </w:r>
      <w:r w:rsidRPr="00057C68">
        <w:t>dlažby bez fazet vytvářející celistvou plochu a betonové zatravňovací dlažby s distančníky pouze po jedné straně vytvářející široké podélné mezery umožňující růst trávy. Okolní plochy budou zpevněny pouze formou štěrkového trávníku. Dlažba bude lemována ocelovou pásovinou.</w:t>
      </w:r>
    </w:p>
    <w:p w14:paraId="21EB8503" w14:textId="3CFF7A08" w:rsidR="005675D3" w:rsidRPr="00057C68" w:rsidRDefault="005675D3" w:rsidP="005675D3">
      <w:r w:rsidRPr="00057C68">
        <w:t xml:space="preserve">Stávající 3 kolmá parkovací stání vedle stávajícího altánu budou nově nahrazena </w:t>
      </w:r>
      <w:r w:rsidR="00326008">
        <w:t>6</w:t>
      </w:r>
      <w:r w:rsidRPr="00057C68">
        <w:t xml:space="preserve"> kolmými stáními, </w:t>
      </w:r>
      <w:r w:rsidR="009C15EE">
        <w:t xml:space="preserve">která budou provedena </w:t>
      </w:r>
      <w:r w:rsidRPr="00057C68">
        <w:t>z</w:t>
      </w:r>
      <w:r w:rsidR="00B07656">
        <w:t> makroporézní vsakovací</w:t>
      </w:r>
      <w:r w:rsidRPr="00057C68">
        <w:t xml:space="preserve"> dlažby</w:t>
      </w:r>
      <w:r w:rsidR="00B07656">
        <w:t xml:space="preserve"> bez fazet</w:t>
      </w:r>
      <w:r w:rsidRPr="00057C68">
        <w:t>. Kvůli připojení těchto stání bude třeba vybourat stávající silniční obrubník podél zrekonstruované místní komunikace a nahradit jej nájezdovým.</w:t>
      </w:r>
    </w:p>
    <w:p w14:paraId="635A8A39" w14:textId="77777777" w:rsidR="005675D3" w:rsidRDefault="005675D3" w:rsidP="005675D3">
      <w:r w:rsidRPr="00057C68">
        <w:t xml:space="preserve">K vodní ploše bude umožněn přístup i z chodníku podél silnice II/393 pomocí terénního schodiště šířky 1,8 m tvořeného dvěma monolitickými schodišťovými rameny po pěti stupních. Podél schodiště bude </w:t>
      </w:r>
      <w:r w:rsidRPr="00057C68">
        <w:lastRenderedPageBreak/>
        <w:t>osazeno zábradlí výšky 1,0 m. Schodiště bude zakončeno chodníkem ústícím do nového altánu u vodní plochy.</w:t>
      </w:r>
    </w:p>
    <w:p w14:paraId="16AA86B5" w14:textId="13396C7A" w:rsidR="007C7378" w:rsidRPr="00057C68" w:rsidRDefault="007C7378" w:rsidP="005675D3">
      <w:r>
        <w:t xml:space="preserve">Vstup do suterénu budovy obchodu bude nově řešen pomocí </w:t>
      </w:r>
      <w:r w:rsidR="00477860">
        <w:t xml:space="preserve">ocelového montovaného schodiště s podestou a stupni z ocelových pozinkovaných roštů. </w:t>
      </w:r>
      <w:r w:rsidR="002E7574">
        <w:t>Schodiště bude ústit na manipulační plochu u zásobovacích ramp.</w:t>
      </w:r>
    </w:p>
    <w:p w14:paraId="23758726" w14:textId="26B66438" w:rsidR="005675D3" w:rsidRPr="00057C68" w:rsidRDefault="005675D3" w:rsidP="005675D3">
      <w:r w:rsidRPr="00057C68">
        <w:t>Okolo hasičské zbrojnice budou doplněny chodníky šířky 1,5 m propojující chodník podél silnice II/393 a</w:t>
      </w:r>
      <w:r w:rsidR="0081595D">
        <w:t> </w:t>
      </w:r>
      <w:r w:rsidRPr="00057C68">
        <w:t>zrekonstruovanou místní komunikaci. Před hasičskou zbrojnicí bude vpravo od vchodu dlážděná plocha chodníku rozšířena na 3,0 m a bude zde doplněno posezení. Chodník bude také zpřístupňovat nově navržené dětské hřiště v prostoru parčíku vedle hasičské zbrojnice. V souvislosti s vybudováním chodníku okolo hasičské zbrojnice bude stávající základové zdivo budovy opatřeno nopovou fólií včetně zakončovací lišty.</w:t>
      </w:r>
    </w:p>
    <w:p w14:paraId="6ECE797E" w14:textId="77777777" w:rsidR="005675D3" w:rsidRPr="00057C68" w:rsidRDefault="005675D3" w:rsidP="005675D3">
      <w:r w:rsidRPr="00057C68">
        <w:t>Nově bude zpevněn i vjezd do garáží hasičské zbrojnice a plocha u vstupu do místnosti s hlavním uzávěrem vody.</w:t>
      </w:r>
    </w:p>
    <w:p w14:paraId="0217DBED" w14:textId="77777777" w:rsidR="005675D3" w:rsidRPr="00057C68" w:rsidRDefault="005675D3" w:rsidP="005675D3">
      <w:r w:rsidRPr="00057C68">
        <w:t>U přečerpávací stanice splaškových vod je navržena nová zpevněná plocha z vegetační dlažby s podélně orientovanými mezerami umožňujícími prorůstání trávy. Tato plocha bude zpřístupňovat herní a sedací prvek uličního mobiliáře.</w:t>
      </w:r>
    </w:p>
    <w:p w14:paraId="685CBE08" w14:textId="15B5D3E9" w:rsidR="005675D3" w:rsidRPr="00057C68" w:rsidRDefault="005675D3" w:rsidP="005675D3">
      <w:r w:rsidRPr="00057C68">
        <w:t xml:space="preserve">Z hlediska organizace dopravy bude stávající zrekonstruovaná místní komunikace a komunikační propojení mezi hasičskou zbrojnicí a obchodem </w:t>
      </w:r>
      <w:r w:rsidR="001C3929">
        <w:t>ponechány ve stávajícím stavu</w:t>
      </w:r>
      <w:r w:rsidRPr="00057C68">
        <w:t xml:space="preserve">. Západní část zrekonstruované místní komunikace bude </w:t>
      </w:r>
      <w:r w:rsidR="005F565A">
        <w:t xml:space="preserve">však </w:t>
      </w:r>
      <w:r w:rsidRPr="00057C68">
        <w:t>vyznačena jako jednosměrka umožňující ze silnice II/393 pouze vjezd. Pro výjezd zde nejsou v místě napojení dodrženy rozhledové trojúhelníky</w:t>
      </w:r>
      <w:r w:rsidR="003F3CF3">
        <w:t>, kde překážku v rozhledu tvoří RD č.p. 63</w:t>
      </w:r>
      <w:r w:rsidRPr="00057C68">
        <w:t>.</w:t>
      </w:r>
    </w:p>
    <w:p w14:paraId="3A061FF0" w14:textId="142A13DC" w:rsidR="00B652C7" w:rsidRDefault="00B652C7" w:rsidP="00B652C7">
      <w:pPr>
        <w:pStyle w:val="Nadpis1"/>
      </w:pPr>
      <w:bookmarkStart w:id="9" w:name="_Toc153290714"/>
      <w:r>
        <w:t>vyhodnocení průzkumů a podkladů, včetně jejich užití v</w:t>
      </w:r>
      <w:r w:rsidR="00E606EE">
        <w:t> </w:t>
      </w:r>
      <w:r>
        <w:t>dokumentaci (dopravní údaje, geotechnický průzkum atd.)</w:t>
      </w:r>
      <w:bookmarkEnd w:id="9"/>
    </w:p>
    <w:p w14:paraId="18041D65" w14:textId="67B0E834" w:rsidR="00EB5832" w:rsidRDefault="00D70F1B" w:rsidP="00630CE7">
      <w:pPr>
        <w:rPr>
          <w:rStyle w:val="Hypertextovodkaz"/>
          <w:color w:val="auto"/>
          <w:u w:val="none"/>
        </w:rPr>
      </w:pPr>
      <w:r>
        <w:rPr>
          <w:rStyle w:val="Hypertextovodkaz"/>
          <w:color w:val="auto"/>
          <w:u w:val="none"/>
        </w:rPr>
        <w:t xml:space="preserve">Vzhledem k rozsahu stavby a spíše lokálnímu charakteru jednotlivých úprav nebyly </w:t>
      </w:r>
      <w:r w:rsidR="00B3657F">
        <w:rPr>
          <w:rStyle w:val="Hypertextovodkaz"/>
          <w:color w:val="auto"/>
          <w:u w:val="none"/>
        </w:rPr>
        <w:t>v rámci I. etapy žádné průzkumy prováděny.</w:t>
      </w:r>
    </w:p>
    <w:p w14:paraId="70E8720C" w14:textId="77777777" w:rsidR="00B652C7" w:rsidRDefault="00B652C7" w:rsidP="00B652C7">
      <w:pPr>
        <w:pStyle w:val="Nadpis1"/>
      </w:pPr>
      <w:bookmarkStart w:id="10" w:name="_Toc153290715"/>
      <w:r>
        <w:t>vztahy pozemní komunikace k ostatním objektům stavby</w:t>
      </w:r>
      <w:bookmarkEnd w:id="10"/>
    </w:p>
    <w:p w14:paraId="6B2B1455" w14:textId="1410DFB3" w:rsidR="00767416" w:rsidRDefault="00057C68" w:rsidP="00630CE7">
      <w:r>
        <w:t>SO 02 Zpevněné plochy bezprostředně navazuje na SO 01 Vodní nádrž</w:t>
      </w:r>
      <w:r w:rsidR="00A16A95">
        <w:t xml:space="preserve"> a </w:t>
      </w:r>
      <w:r w:rsidR="0009049E">
        <w:t xml:space="preserve">SO 03 </w:t>
      </w:r>
      <w:r w:rsidR="00FE16EF" w:rsidRPr="00FE16EF">
        <w:t>Altán a drobné stavební konstrukce</w:t>
      </w:r>
      <w:r w:rsidR="00FE16EF">
        <w:t xml:space="preserve">. U hasičské zbrojnice pak dochází </w:t>
      </w:r>
      <w:r w:rsidR="00F77027">
        <w:t xml:space="preserve">pomocí navrženého chodníku ke zpřístupnění SO 05 </w:t>
      </w:r>
      <w:r w:rsidR="005A55A3">
        <w:t>Dětské hřiště a mobiliář.</w:t>
      </w:r>
    </w:p>
    <w:p w14:paraId="6FEF413B" w14:textId="77777777" w:rsidR="00B652C7" w:rsidRDefault="00B652C7" w:rsidP="00630CE7">
      <w:pPr>
        <w:pStyle w:val="Nadpis1"/>
      </w:pPr>
      <w:bookmarkStart w:id="11" w:name="_Toc153290716"/>
      <w:r w:rsidRPr="00630CE7">
        <w:t>návrh</w:t>
      </w:r>
      <w:r>
        <w:t xml:space="preserve"> zpevněných ploch, včetně případných výpočtů</w:t>
      </w:r>
      <w:bookmarkEnd w:id="11"/>
    </w:p>
    <w:p w14:paraId="68F1426B" w14:textId="77777777" w:rsidR="002D6BF5" w:rsidRPr="001A694A" w:rsidRDefault="002D6BF5" w:rsidP="002D6BF5">
      <w:pPr>
        <w:rPr>
          <w:u w:val="single"/>
        </w:rPr>
      </w:pPr>
      <w:r>
        <w:rPr>
          <w:u w:val="single"/>
        </w:rPr>
        <w:t>Štěrkový trávník</w:t>
      </w:r>
    </w:p>
    <w:p w14:paraId="0A8E033A" w14:textId="34C5C7BF" w:rsidR="002D6BF5" w:rsidRDefault="002D6BF5" w:rsidP="002D6BF5">
      <w:pPr>
        <w:keepNext/>
        <w:spacing w:after="0"/>
      </w:pPr>
      <w:r>
        <w:t>Trávobylinná směs pro štěrkové trávníky</w:t>
      </w:r>
      <w:r>
        <w:tab/>
      </w:r>
      <w:r>
        <w:tab/>
      </w:r>
      <w:r w:rsidR="00072A2E">
        <w:t>20–30</w:t>
      </w:r>
      <w:r>
        <w:t xml:space="preserve"> g/m</w:t>
      </w:r>
      <w:r w:rsidRPr="00CE5E8F">
        <w:rPr>
          <w:vertAlign w:val="superscript"/>
        </w:rPr>
        <w:t>2</w:t>
      </w:r>
    </w:p>
    <w:p w14:paraId="051E8152" w14:textId="3D00BC5A" w:rsidR="002D6BF5" w:rsidRPr="001A694A" w:rsidRDefault="002D6BF5" w:rsidP="002D6BF5">
      <w:pPr>
        <w:keepNext/>
        <w:spacing w:after="0"/>
      </w:pPr>
      <w:r>
        <w:t>Drť</w:t>
      </w:r>
      <w:r w:rsidRPr="001A694A">
        <w:t xml:space="preserve"> fr. </w:t>
      </w:r>
      <w:r w:rsidR="00072A2E">
        <w:t>8</w:t>
      </w:r>
      <w:r w:rsidR="00072A2E" w:rsidRPr="001A694A">
        <w:t>–16</w:t>
      </w:r>
      <w:r w:rsidRPr="001A694A">
        <w:t xml:space="preserve"> mm</w:t>
      </w:r>
      <w:r w:rsidRPr="001A694A">
        <w:tab/>
      </w:r>
      <w:r w:rsidRPr="001A694A">
        <w:tab/>
      </w:r>
      <w:r>
        <w:t>D</w:t>
      </w:r>
      <w:r w:rsidRPr="001A694A">
        <w:tab/>
      </w:r>
      <w:r w:rsidRPr="001A694A">
        <w:tab/>
      </w:r>
      <w:r w:rsidR="00421C81">
        <w:tab/>
      </w:r>
      <w:r w:rsidRPr="001A694A">
        <w:t>1</w:t>
      </w:r>
      <w:r>
        <w:t>5</w:t>
      </w:r>
      <w:r w:rsidRPr="001A694A">
        <w:t>0 mm</w:t>
      </w:r>
      <w:r w:rsidRPr="001A694A">
        <w:tab/>
        <w:t>ČSN 73 6126-1</w:t>
      </w:r>
    </w:p>
    <w:p w14:paraId="7E53D192" w14:textId="70ED2CF4" w:rsidR="002D6BF5" w:rsidRDefault="002D6BF5" w:rsidP="002D6BF5">
      <w:pPr>
        <w:keepNext/>
        <w:spacing w:after="0"/>
      </w:pPr>
      <w:r>
        <w:t>(drť, v které je přimíchána zemina s pískem a kompostem)</w:t>
      </w:r>
    </w:p>
    <w:p w14:paraId="7187BDC0" w14:textId="22F361FB" w:rsidR="00A05491" w:rsidRPr="006955BC" w:rsidRDefault="00A05491" w:rsidP="00A05491">
      <w:pPr>
        <w:keepNext/>
        <w:spacing w:after="0"/>
      </w:pPr>
      <w:r w:rsidRPr="006955BC">
        <w:t>Bet. recyklát fr. 0–32 mm</w:t>
      </w:r>
      <w:r w:rsidRPr="006955BC">
        <w:tab/>
        <w:t>MZ</w:t>
      </w:r>
      <w:r>
        <w:t xml:space="preserve"> 0/32</w:t>
      </w:r>
      <w:r w:rsidRPr="006955BC">
        <w:tab/>
      </w:r>
      <w:r w:rsidR="00421C81">
        <w:t>min.</w:t>
      </w:r>
      <w:r w:rsidR="00421C81">
        <w:tab/>
      </w:r>
      <w:r w:rsidRPr="006955BC">
        <w:t>2</w:t>
      </w:r>
      <w:r>
        <w:t>5</w:t>
      </w:r>
      <w:r w:rsidRPr="006955BC">
        <w:t>0 mm</w:t>
      </w:r>
      <w:r w:rsidRPr="006955BC">
        <w:tab/>
      </w:r>
      <w:r w:rsidRPr="008C6033">
        <w:t>ČSN 73 6126-1</w:t>
      </w:r>
    </w:p>
    <w:p w14:paraId="0EAE8D5A" w14:textId="71A98579" w:rsidR="00B561A6" w:rsidRPr="008C6033" w:rsidRDefault="00B561A6" w:rsidP="00B561A6">
      <w:pPr>
        <w:spacing w:after="0"/>
        <w:rPr>
          <w:u w:val="single"/>
        </w:rPr>
      </w:pPr>
      <w:r w:rsidRPr="008C6033">
        <w:rPr>
          <w:u w:val="single"/>
        </w:rPr>
        <w:t>Urovnaná a zhutněná pláň</w:t>
      </w:r>
      <w:r w:rsidRPr="008C6033">
        <w:rPr>
          <w:u w:val="single"/>
        </w:rPr>
        <w:tab/>
      </w:r>
      <w:r w:rsidRPr="008C6033">
        <w:rPr>
          <w:u w:val="single"/>
        </w:rPr>
        <w:tab/>
      </w:r>
      <w:r w:rsidRPr="008C6033">
        <w:rPr>
          <w:u w:val="single"/>
        </w:rPr>
        <w:tab/>
      </w:r>
      <w:r w:rsidRPr="008C6033">
        <w:rPr>
          <w:u w:val="single"/>
        </w:rPr>
        <w:tab/>
      </w:r>
      <w:r>
        <w:rPr>
          <w:u w:val="single"/>
        </w:rPr>
        <w:t>30</w:t>
      </w:r>
      <w:r w:rsidRPr="008C6033">
        <w:rPr>
          <w:u w:val="single"/>
        </w:rPr>
        <w:t xml:space="preserve"> MPa</w:t>
      </w:r>
      <w:r w:rsidRPr="008C6033">
        <w:rPr>
          <w:u w:val="single"/>
        </w:rPr>
        <w:tab/>
      </w:r>
      <w:r w:rsidRPr="008C6033">
        <w:rPr>
          <w:u w:val="single"/>
        </w:rPr>
        <w:tab/>
      </w:r>
      <w:r w:rsidRPr="008C6033">
        <w:rPr>
          <w:u w:val="single"/>
        </w:rPr>
        <w:tab/>
      </w:r>
      <w:r w:rsidRPr="008C6033">
        <w:rPr>
          <w:u w:val="single"/>
        </w:rPr>
        <w:tab/>
      </w:r>
      <w:r w:rsidRPr="008C6033">
        <w:rPr>
          <w:u w:val="single"/>
        </w:rPr>
        <w:tab/>
      </w:r>
    </w:p>
    <w:p w14:paraId="1502A048" w14:textId="795205DD" w:rsidR="009E576C" w:rsidRPr="008C6033" w:rsidRDefault="009E576C" w:rsidP="009E576C">
      <w:pPr>
        <w:spacing w:after="0"/>
      </w:pPr>
      <w:r w:rsidRPr="008C6033">
        <w:t xml:space="preserve">Celkem </w:t>
      </w:r>
      <w:r w:rsidRPr="008C6033">
        <w:tab/>
      </w:r>
      <w:r w:rsidRPr="008C6033">
        <w:tab/>
      </w:r>
      <w:r w:rsidRPr="008C6033">
        <w:tab/>
      </w:r>
      <w:r w:rsidRPr="008C6033">
        <w:tab/>
      </w:r>
      <w:r w:rsidRPr="008C6033">
        <w:tab/>
        <w:t xml:space="preserve">min. </w:t>
      </w:r>
      <w:r w:rsidRPr="008C6033">
        <w:tab/>
        <w:t>4</w:t>
      </w:r>
      <w:r>
        <w:t>0</w:t>
      </w:r>
      <w:r w:rsidRPr="008C6033">
        <w:t>0 mm</w:t>
      </w:r>
    </w:p>
    <w:p w14:paraId="25C8F910" w14:textId="77777777" w:rsidR="002D6BF5" w:rsidRDefault="002D6BF5" w:rsidP="002D6BF5">
      <w:pPr>
        <w:spacing w:after="0"/>
      </w:pPr>
    </w:p>
    <w:p w14:paraId="51EAEE0B" w14:textId="662CE38C" w:rsidR="0093616F" w:rsidRDefault="0093616F" w:rsidP="0093616F">
      <w:pPr>
        <w:spacing w:after="0"/>
      </w:pPr>
      <w:r w:rsidRPr="008C6033">
        <w:rPr>
          <w:szCs w:val="24"/>
        </w:rPr>
        <w:lastRenderedPageBreak/>
        <w:t>Je nutné, aby zemní pláň splňovala únosnost min.</w:t>
      </w:r>
      <w:r w:rsidRPr="008C6033">
        <w:t xml:space="preserve"> E</w:t>
      </w:r>
      <w:r w:rsidRPr="008C6033">
        <w:rPr>
          <w:vertAlign w:val="subscript"/>
        </w:rPr>
        <w:t xml:space="preserve"> def,2 </w:t>
      </w:r>
      <w:r w:rsidRPr="008C6033">
        <w:t xml:space="preserve">= 45 MPa, </w:t>
      </w:r>
      <w:r w:rsidRPr="00DE5F5B">
        <w:t>E</w:t>
      </w:r>
      <w:r w:rsidRPr="00DE5F5B">
        <w:rPr>
          <w:vertAlign w:val="subscript"/>
        </w:rPr>
        <w:t>def,2</w:t>
      </w:r>
      <w:r w:rsidRPr="00DE5F5B">
        <w:t>/E</w:t>
      </w:r>
      <w:r w:rsidRPr="00DE5F5B">
        <w:rPr>
          <w:vertAlign w:val="subscript"/>
        </w:rPr>
        <w:t>def,1</w:t>
      </w:r>
      <w:r w:rsidRPr="00DE5F5B">
        <w:t>&lt;2,5 pro hrubozrnné zeminy, E</w:t>
      </w:r>
      <w:r w:rsidRPr="00DE5F5B">
        <w:rPr>
          <w:vertAlign w:val="subscript"/>
        </w:rPr>
        <w:t>def,2</w:t>
      </w:r>
      <w:r w:rsidRPr="00DE5F5B">
        <w:t>/E</w:t>
      </w:r>
      <w:r w:rsidRPr="00DE5F5B">
        <w:rPr>
          <w:vertAlign w:val="subscript"/>
        </w:rPr>
        <w:t>def,1</w:t>
      </w:r>
      <w:r w:rsidRPr="00DE5F5B">
        <w:t>&lt;2,0 pro jemnozrnné zeminy</w:t>
      </w:r>
      <w:r w:rsidRPr="008C6033">
        <w:t xml:space="preserve">. Míra zhutnění zemní pláně </w:t>
      </w:r>
      <w:r>
        <w:t>–</w:t>
      </w:r>
      <w:r w:rsidRPr="008C6033">
        <w:t xml:space="preserve"> 100</w:t>
      </w:r>
      <w:r>
        <w:t> </w:t>
      </w:r>
      <w:r w:rsidRPr="008C6033">
        <w:t>% PS dle ČSN 72 1006, CBR&gt;15</w:t>
      </w:r>
      <w:r>
        <w:t> </w:t>
      </w:r>
      <w:r w:rsidRPr="008C6033">
        <w:t>% dle ČSN 73 6133.</w:t>
      </w:r>
    </w:p>
    <w:p w14:paraId="0CCD6B29" w14:textId="77777777" w:rsidR="00091416" w:rsidRDefault="00091416" w:rsidP="00091416">
      <w:r w:rsidRPr="00B0553D">
        <w:t>V případě nesplněných požadavků na zemní pláň bude zemní pláň mechanicky zlepšena pomocí výměny vrstvy v tloušťce 300 mm za vhodný recyklát</w:t>
      </w:r>
      <w:r>
        <w:t xml:space="preserve"> při</w:t>
      </w:r>
      <w:r w:rsidRPr="00B0553D">
        <w:t xml:space="preserve"> splnění požadavků ČSN EN 13285. Směsný recyklát může obsahovat maximálně 30 % cihelných složek.</w:t>
      </w:r>
      <w:r>
        <w:t xml:space="preserve"> </w:t>
      </w:r>
      <w:r w:rsidRPr="00B0553D">
        <w:t>Tato vrstva bude položena na netkanou separační geotextilii 300 g/m</w:t>
      </w:r>
      <w:r w:rsidRPr="00117BB8">
        <w:rPr>
          <w:vertAlign w:val="superscript"/>
        </w:rPr>
        <w:t>2</w:t>
      </w:r>
      <w:r w:rsidRPr="00B0553D">
        <w:t>, zaručená životnost 25 let.</w:t>
      </w:r>
    </w:p>
    <w:p w14:paraId="321B809C" w14:textId="1D8F0B4A" w:rsidR="002D6BF5" w:rsidRDefault="002D6BF5" w:rsidP="002D6BF5">
      <w:r>
        <w:t xml:space="preserve">Jedná se o konstrukci se dvěma vrstvami, kde hlubší vrstva je </w:t>
      </w:r>
      <w:r w:rsidR="00E25042">
        <w:t>nosná</w:t>
      </w:r>
      <w:r>
        <w:t xml:space="preserve"> (fr. </w:t>
      </w:r>
      <w:r w:rsidR="00F67344">
        <w:t>0-</w:t>
      </w:r>
      <w:r>
        <w:t xml:space="preserve">32) o mocnosti 250 mm </w:t>
      </w:r>
      <w:r w:rsidR="003502C1">
        <w:t xml:space="preserve">(bude pokládána ve dvou vrstvách) </w:t>
      </w:r>
      <w:r>
        <w:t>a</w:t>
      </w:r>
      <w:r w:rsidR="00C752EB">
        <w:t> </w:t>
      </w:r>
      <w:r>
        <w:t>svrchní vrstva má mocnost 150 mm a obsahuje štěrk (fr. 8-16), ve kterém je přimíchána zemina s pískem a</w:t>
      </w:r>
      <w:r w:rsidR="00E25042">
        <w:t> </w:t>
      </w:r>
      <w:r>
        <w:t xml:space="preserve">kompostem, popř. lze použít substrát pro štěrkové trávníky. Materiály nosné konstrukce (štěrk) tvoří 80 objemových % a podíl přídavných materiálů (kompost, zemina) tvoří 20 objemových % vegetační vrstvy. Obě vrstvy musí být dostatečně zhutněné. Na svrchní vrstvu se pak vyseje trávobylinná směs pro štěrkové trávníky (Složení: Trávy </w:t>
      </w:r>
      <w:r w:rsidR="00FE1267">
        <w:t>98 %</w:t>
      </w:r>
      <w:r>
        <w:t>: Festuca rubra rubra 15%, Festuca rubra trichophylla 13</w:t>
      </w:r>
      <w:r w:rsidR="00FE1267">
        <w:t> </w:t>
      </w:r>
      <w:r>
        <w:t>%, Lolium perenne 40</w:t>
      </w:r>
      <w:r w:rsidR="00FE1267">
        <w:t> </w:t>
      </w:r>
      <w:r>
        <w:t>%, Poa pratensis 30</w:t>
      </w:r>
      <w:r w:rsidR="00FE1267">
        <w:t> </w:t>
      </w:r>
      <w:r>
        <w:t>% Byliny 2</w:t>
      </w:r>
      <w:r w:rsidR="00FE1267">
        <w:t> </w:t>
      </w:r>
      <w:r>
        <w:t>%: Achillea millefolium 2</w:t>
      </w:r>
      <w:r w:rsidR="00FE1267">
        <w:t> </w:t>
      </w:r>
      <w:r>
        <w:t>%, Doporučený výsevek: 20-30 g/m</w:t>
      </w:r>
      <w:r w:rsidRPr="0094329E">
        <w:rPr>
          <w:vertAlign w:val="superscript"/>
        </w:rPr>
        <w:t>2</w:t>
      </w:r>
      <w:r>
        <w:t xml:space="preserve">) </w:t>
      </w:r>
    </w:p>
    <w:p w14:paraId="6421B0FE" w14:textId="77777777" w:rsidR="002D6BF5" w:rsidRDefault="002D6BF5" w:rsidP="002D6BF5">
      <w:r>
        <w:t>Štěrkový trávník by se neměl kosit při teplotách přesahujících 25 °C. Stejně jako u jiných typů trávníků je v suchých obdobích nutná závlaha. Dávku vody 20–40 l/m</w:t>
      </w:r>
      <w:r w:rsidRPr="004F03ED">
        <w:rPr>
          <w:vertAlign w:val="superscript"/>
        </w:rPr>
        <w:t>2</w:t>
      </w:r>
      <w:r>
        <w:t xml:space="preserve"> s odstupem max. 5 dni je potřeba přizpůsobit vyšší propustnosti vegetační vrstvy</w:t>
      </w:r>
    </w:p>
    <w:p w14:paraId="14888AF5" w14:textId="1C9C12B0" w:rsidR="00156033" w:rsidRPr="006955BC" w:rsidRDefault="00B0553D" w:rsidP="00156033">
      <w:pPr>
        <w:spacing w:after="0"/>
        <w:rPr>
          <w:u w:val="single"/>
        </w:rPr>
      </w:pPr>
      <w:r w:rsidRPr="006955BC">
        <w:rPr>
          <w:u w:val="single"/>
        </w:rPr>
        <w:t xml:space="preserve">Zapravení krytu </w:t>
      </w:r>
      <w:r w:rsidR="00F709F5" w:rsidRPr="006955BC">
        <w:rPr>
          <w:u w:val="single"/>
        </w:rPr>
        <w:t>z PMH po uložení kanalizace</w:t>
      </w:r>
      <w:r w:rsidR="001D016F" w:rsidRPr="006955BC">
        <w:rPr>
          <w:u w:val="single"/>
        </w:rPr>
        <w:t xml:space="preserve"> (dle TP </w:t>
      </w:r>
      <w:r w:rsidR="00905716" w:rsidRPr="006955BC">
        <w:rPr>
          <w:u w:val="single"/>
        </w:rPr>
        <w:t>146</w:t>
      </w:r>
      <w:r w:rsidR="001D016F" w:rsidRPr="006955BC">
        <w:rPr>
          <w:u w:val="single"/>
        </w:rPr>
        <w:t>: D</w:t>
      </w:r>
      <w:r w:rsidR="00DA7B23" w:rsidRPr="006955BC">
        <w:rPr>
          <w:u w:val="single"/>
        </w:rPr>
        <w:t>2</w:t>
      </w:r>
      <w:r w:rsidR="001D016F" w:rsidRPr="006955BC">
        <w:rPr>
          <w:u w:val="single"/>
        </w:rPr>
        <w:t>-V</w:t>
      </w:r>
      <w:r w:rsidR="00DA7B23" w:rsidRPr="006955BC">
        <w:rPr>
          <w:u w:val="single"/>
        </w:rPr>
        <w:t>I</w:t>
      </w:r>
      <w:r w:rsidR="001D016F" w:rsidRPr="006955BC">
        <w:rPr>
          <w:u w:val="single"/>
        </w:rPr>
        <w:t xml:space="preserve">, </w:t>
      </w:r>
      <w:r w:rsidR="00DA7B23" w:rsidRPr="006955BC">
        <w:rPr>
          <w:u w:val="single"/>
        </w:rPr>
        <w:t>katalogový list 6</w:t>
      </w:r>
      <w:r w:rsidR="001D016F" w:rsidRPr="006955BC">
        <w:rPr>
          <w:u w:val="single"/>
        </w:rPr>
        <w:t>):</w:t>
      </w:r>
    </w:p>
    <w:p w14:paraId="55478822" w14:textId="2A85B70A" w:rsidR="00156033" w:rsidRPr="006955BC" w:rsidRDefault="00156033" w:rsidP="00156033">
      <w:pPr>
        <w:spacing w:after="0"/>
      </w:pPr>
      <w:r w:rsidRPr="006955BC">
        <w:t>Asfaltový beton pro obrusné vrstvy</w:t>
      </w:r>
      <w:r w:rsidRPr="006955BC">
        <w:tab/>
        <w:t>ACO 11</w:t>
      </w:r>
      <w:r w:rsidR="00DA7B23" w:rsidRPr="006955BC">
        <w:t>+</w:t>
      </w:r>
      <w:r w:rsidRPr="006955BC">
        <w:t xml:space="preserve">, </w:t>
      </w:r>
      <w:r w:rsidR="001D016F" w:rsidRPr="006955BC">
        <w:t>50/70</w:t>
      </w:r>
      <w:r w:rsidR="001D016F" w:rsidRPr="006955BC">
        <w:tab/>
      </w:r>
      <w:r w:rsidR="001D016F" w:rsidRPr="006955BC">
        <w:tab/>
      </w:r>
      <w:r w:rsidRPr="006955BC">
        <w:tab/>
        <w:t>40 mm</w:t>
      </w:r>
      <w:r w:rsidRPr="006955BC">
        <w:tab/>
      </w:r>
      <w:r w:rsidRPr="006955BC">
        <w:tab/>
        <w:t>ČSN EN 13108-1</w:t>
      </w:r>
    </w:p>
    <w:p w14:paraId="343E63DB" w14:textId="77777777" w:rsidR="00156033" w:rsidRPr="006955BC" w:rsidRDefault="00156033" w:rsidP="00156033">
      <w:pPr>
        <w:spacing w:after="0"/>
        <w:ind w:left="7080" w:firstLine="708"/>
      </w:pPr>
      <w:r w:rsidRPr="006955BC">
        <w:t>ČSN 73 6121</w:t>
      </w:r>
    </w:p>
    <w:p w14:paraId="5889AACA" w14:textId="502ABDDC" w:rsidR="00156033" w:rsidRPr="006955BC" w:rsidRDefault="00156033" w:rsidP="00156033">
      <w:pPr>
        <w:spacing w:after="0"/>
      </w:pPr>
      <w:r w:rsidRPr="006955BC">
        <w:t xml:space="preserve">Spojovací postřik </w:t>
      </w:r>
      <w:r w:rsidRPr="006955BC">
        <w:tab/>
      </w:r>
      <w:r w:rsidRPr="006955BC">
        <w:tab/>
      </w:r>
      <w:r w:rsidRPr="006955BC">
        <w:tab/>
        <w:t xml:space="preserve">PS – </w:t>
      </w:r>
      <w:r w:rsidR="001D016F" w:rsidRPr="006955BC">
        <w:t>C</w:t>
      </w:r>
      <w:r w:rsidRPr="006955BC">
        <w:tab/>
      </w:r>
      <w:r w:rsidRPr="006955BC">
        <w:tab/>
      </w:r>
      <w:r w:rsidRPr="006955BC">
        <w:tab/>
      </w:r>
      <w:r w:rsidRPr="006955BC">
        <w:tab/>
        <w:t>0,</w:t>
      </w:r>
      <w:r w:rsidR="001D016F" w:rsidRPr="006955BC">
        <w:t>3</w:t>
      </w:r>
      <w:r w:rsidRPr="006955BC">
        <w:t xml:space="preserve"> kg/m</w:t>
      </w:r>
      <w:r w:rsidRPr="006955BC">
        <w:rPr>
          <w:vertAlign w:val="superscript"/>
        </w:rPr>
        <w:t>2</w:t>
      </w:r>
      <w:r w:rsidRPr="006955BC">
        <w:tab/>
        <w:t>ČSN 73 6129</w:t>
      </w:r>
    </w:p>
    <w:p w14:paraId="3469E63E" w14:textId="341BDDB5" w:rsidR="00156033" w:rsidRPr="006955BC" w:rsidRDefault="00156033" w:rsidP="00156033">
      <w:pPr>
        <w:spacing w:after="0"/>
      </w:pPr>
      <w:r w:rsidRPr="006955BC">
        <w:t>Asfaltový beton pro podklad. vrstvy</w:t>
      </w:r>
      <w:r w:rsidRPr="006955BC">
        <w:tab/>
        <w:t xml:space="preserve">ACP 16+, </w:t>
      </w:r>
      <w:r w:rsidR="001D016F" w:rsidRPr="006955BC">
        <w:t>50/70</w:t>
      </w:r>
      <w:r w:rsidR="001D016F" w:rsidRPr="006955BC">
        <w:tab/>
      </w:r>
      <w:r w:rsidR="001D016F" w:rsidRPr="006955BC">
        <w:tab/>
      </w:r>
      <w:r w:rsidRPr="006955BC">
        <w:tab/>
      </w:r>
      <w:r w:rsidR="00DA7B23" w:rsidRPr="006955BC">
        <w:t>6</w:t>
      </w:r>
      <w:r w:rsidRPr="006955BC">
        <w:t>0 mm</w:t>
      </w:r>
      <w:r w:rsidRPr="006955BC">
        <w:tab/>
      </w:r>
      <w:r w:rsidRPr="006955BC">
        <w:tab/>
        <w:t>ČSN EN 13108-1</w:t>
      </w:r>
    </w:p>
    <w:p w14:paraId="5DB2B0B6" w14:textId="77777777" w:rsidR="00156033" w:rsidRPr="006955BC" w:rsidRDefault="00156033" w:rsidP="00156033">
      <w:pPr>
        <w:spacing w:after="0"/>
        <w:ind w:left="7080" w:firstLine="708"/>
      </w:pPr>
      <w:r w:rsidRPr="006955BC">
        <w:t>ČSN 73 6121</w:t>
      </w:r>
    </w:p>
    <w:p w14:paraId="31413491" w14:textId="07DEC098" w:rsidR="00837ABF" w:rsidRPr="006955BC" w:rsidRDefault="00837ABF" w:rsidP="00837ABF">
      <w:pPr>
        <w:keepNext/>
        <w:spacing w:after="0"/>
      </w:pPr>
      <w:r w:rsidRPr="006955BC">
        <w:t>Bet. recyklát fr. 0–32 mm</w:t>
      </w:r>
      <w:r w:rsidRPr="006955BC">
        <w:tab/>
      </w:r>
      <w:r w:rsidRPr="006955BC">
        <w:tab/>
        <w:t>MZ</w:t>
      </w:r>
      <w:r w:rsidR="00A81D16">
        <w:t xml:space="preserve"> 0/32</w:t>
      </w:r>
      <w:r w:rsidRPr="006955BC">
        <w:tab/>
      </w:r>
      <w:r w:rsidR="00445538" w:rsidRPr="006955BC">
        <w:tab/>
      </w:r>
      <w:r w:rsidR="00CB7FF1" w:rsidRPr="006955BC">
        <w:tab/>
      </w:r>
      <w:r w:rsidRPr="006955BC">
        <w:t>2</w:t>
      </w:r>
      <w:r w:rsidR="00CB7FF1" w:rsidRPr="006955BC">
        <w:t>0</w:t>
      </w:r>
      <w:r w:rsidRPr="006955BC">
        <w:t>0 mm</w:t>
      </w:r>
      <w:r w:rsidRPr="006955BC">
        <w:tab/>
      </w:r>
      <w:r w:rsidR="00A81D16" w:rsidRPr="008C6033">
        <w:t>ČSN 73 6126-1</w:t>
      </w:r>
    </w:p>
    <w:p w14:paraId="79026F5C" w14:textId="5063BFBE" w:rsidR="001D016F" w:rsidRPr="006955BC" w:rsidRDefault="00FD1EAB" w:rsidP="001D016F">
      <w:pPr>
        <w:spacing w:after="0"/>
        <w:rPr>
          <w:u w:val="single"/>
        </w:rPr>
      </w:pPr>
      <w:r w:rsidRPr="006955BC">
        <w:rPr>
          <w:u w:val="single"/>
        </w:rPr>
        <w:t>Po vrstvách hutněný z</w:t>
      </w:r>
      <w:r w:rsidR="00A74F9F" w:rsidRPr="006955BC">
        <w:rPr>
          <w:u w:val="single"/>
        </w:rPr>
        <w:t>ásyp po uložení kanalizace</w:t>
      </w:r>
      <w:r w:rsidR="001D016F" w:rsidRPr="006955BC">
        <w:rPr>
          <w:u w:val="single"/>
        </w:rPr>
        <w:tab/>
      </w:r>
      <w:r w:rsidR="001D016F" w:rsidRPr="006955BC">
        <w:rPr>
          <w:u w:val="single"/>
        </w:rPr>
        <w:tab/>
      </w:r>
      <w:r w:rsidR="001D016F" w:rsidRPr="006955BC">
        <w:rPr>
          <w:u w:val="single"/>
        </w:rPr>
        <w:tab/>
      </w:r>
      <w:r w:rsidR="001D016F" w:rsidRPr="006955BC">
        <w:rPr>
          <w:u w:val="single"/>
        </w:rPr>
        <w:tab/>
      </w:r>
      <w:r w:rsidR="003D5A97" w:rsidRPr="006955BC">
        <w:rPr>
          <w:u w:val="single"/>
        </w:rPr>
        <w:tab/>
      </w:r>
      <w:r w:rsidR="003D5A97" w:rsidRPr="006955BC">
        <w:rPr>
          <w:u w:val="single"/>
        </w:rPr>
        <w:tab/>
      </w:r>
      <w:r w:rsidR="003D5A97" w:rsidRPr="006955BC">
        <w:rPr>
          <w:u w:val="single"/>
        </w:rPr>
        <w:tab/>
      </w:r>
    </w:p>
    <w:p w14:paraId="5C1B7AF4" w14:textId="00AE3D46" w:rsidR="00156033" w:rsidRPr="006955BC" w:rsidRDefault="00156033" w:rsidP="00156033">
      <w:pPr>
        <w:spacing w:after="0"/>
      </w:pPr>
      <w:r w:rsidRPr="006955BC">
        <w:t xml:space="preserve">Celkem </w:t>
      </w:r>
      <w:r w:rsidRPr="006955BC">
        <w:tab/>
      </w:r>
      <w:r w:rsidRPr="006955BC">
        <w:tab/>
      </w:r>
      <w:r w:rsidRPr="006955BC">
        <w:tab/>
      </w:r>
      <w:r w:rsidRPr="006955BC">
        <w:tab/>
      </w:r>
      <w:r w:rsidRPr="006955BC">
        <w:tab/>
      </w:r>
      <w:r w:rsidRPr="006955BC">
        <w:tab/>
      </w:r>
      <w:r w:rsidRPr="006955BC">
        <w:tab/>
        <w:t xml:space="preserve"> </w:t>
      </w:r>
      <w:r w:rsidRPr="006955BC">
        <w:tab/>
      </w:r>
      <w:r w:rsidR="00310767" w:rsidRPr="006955BC">
        <w:t>300</w:t>
      </w:r>
      <w:r w:rsidRPr="006955BC">
        <w:t> mm</w:t>
      </w:r>
    </w:p>
    <w:p w14:paraId="3D0966CC" w14:textId="77777777" w:rsidR="004777EC" w:rsidRDefault="004777EC" w:rsidP="004777EC">
      <w:r w:rsidRPr="00040B88">
        <w:t>U postřiků je uváděno množství zbytkového pojiva.</w:t>
      </w:r>
    </w:p>
    <w:p w14:paraId="7A53EE21" w14:textId="3FF5ACD5" w:rsidR="009F3C57" w:rsidRPr="008C6033" w:rsidRDefault="009F3C57" w:rsidP="009F3C57">
      <w:pPr>
        <w:spacing w:after="0"/>
        <w:rPr>
          <w:u w:val="single"/>
        </w:rPr>
      </w:pPr>
      <w:r w:rsidRPr="008C6033">
        <w:rPr>
          <w:u w:val="single"/>
        </w:rPr>
        <w:t xml:space="preserve">Skladba konstrukce </w:t>
      </w:r>
      <w:r>
        <w:rPr>
          <w:u w:val="single"/>
        </w:rPr>
        <w:t xml:space="preserve">vozovky </w:t>
      </w:r>
      <w:r w:rsidR="000D17A1">
        <w:rPr>
          <w:u w:val="single"/>
        </w:rPr>
        <w:t>sjezdu k hasičské zbrojnici</w:t>
      </w:r>
      <w:r w:rsidRPr="008C6033">
        <w:rPr>
          <w:u w:val="single"/>
        </w:rPr>
        <w:t xml:space="preserve"> (dle TP 170: D</w:t>
      </w:r>
      <w:r w:rsidR="002568E6">
        <w:rPr>
          <w:u w:val="single"/>
        </w:rPr>
        <w:t>1</w:t>
      </w:r>
      <w:r w:rsidRPr="008C6033">
        <w:rPr>
          <w:u w:val="single"/>
        </w:rPr>
        <w:t>-D-1-V, PI</w:t>
      </w:r>
      <w:r w:rsidR="00D55313">
        <w:rPr>
          <w:u w:val="single"/>
        </w:rPr>
        <w:t>I</w:t>
      </w:r>
      <w:r w:rsidRPr="008C6033">
        <w:rPr>
          <w:u w:val="single"/>
        </w:rPr>
        <w:t>I):</w:t>
      </w:r>
    </w:p>
    <w:p w14:paraId="00E35E14" w14:textId="29ED9048" w:rsidR="009F3C57" w:rsidRDefault="009F3C57" w:rsidP="009F3C57">
      <w:pPr>
        <w:spacing w:after="0"/>
      </w:pPr>
      <w:r w:rsidRPr="008C6033">
        <w:t xml:space="preserve">Bet. dlažba </w:t>
      </w:r>
      <w:r w:rsidR="000D17A1">
        <w:t>šedá (tvar vlnovka)</w:t>
      </w:r>
      <w:r>
        <w:tab/>
      </w:r>
      <w:r w:rsidRPr="008C6033">
        <w:tab/>
        <w:t>DL</w:t>
      </w:r>
      <w:r w:rsidRPr="008C6033">
        <w:tab/>
      </w:r>
      <w:r w:rsidRPr="008C6033">
        <w:tab/>
      </w:r>
      <w:r w:rsidRPr="008C6033">
        <w:tab/>
        <w:t>80 mm</w:t>
      </w:r>
      <w:r w:rsidRPr="008C6033">
        <w:tab/>
      </w:r>
      <w:r w:rsidRPr="008C6033">
        <w:tab/>
        <w:t>ČSN 73 6131, TP 192</w:t>
      </w:r>
    </w:p>
    <w:p w14:paraId="7CE2C7B3" w14:textId="57E11956" w:rsidR="008D43BF" w:rsidRPr="008C6033" w:rsidRDefault="008D43BF" w:rsidP="008D43BF">
      <w:pPr>
        <w:spacing w:after="0"/>
      </w:pPr>
      <w:r w:rsidRPr="008C6033">
        <w:t xml:space="preserve">Lože dlažby z drti </w:t>
      </w:r>
      <w:r>
        <w:t>4-8 mm</w:t>
      </w:r>
      <w:r w:rsidRPr="008C6033">
        <w:tab/>
      </w:r>
      <w:r w:rsidRPr="008C6033">
        <w:tab/>
        <w:t>L</w:t>
      </w:r>
      <w:r w:rsidRPr="008C6033">
        <w:tab/>
      </w:r>
      <w:r w:rsidRPr="008C6033">
        <w:tab/>
      </w:r>
      <w:r w:rsidRPr="008C6033">
        <w:tab/>
      </w:r>
      <w:r>
        <w:t>4</w:t>
      </w:r>
      <w:r w:rsidRPr="008C6033">
        <w:t>0 mm</w:t>
      </w:r>
      <w:r w:rsidRPr="008C6033">
        <w:tab/>
      </w:r>
      <w:r w:rsidRPr="008C6033">
        <w:tab/>
        <w:t>ČSN 73 6126-1</w:t>
      </w:r>
    </w:p>
    <w:p w14:paraId="76BAB11B" w14:textId="0C363834" w:rsidR="009F3C57" w:rsidRPr="008C6033" w:rsidRDefault="00F21230" w:rsidP="009F3C57">
      <w:pPr>
        <w:spacing w:after="0"/>
      </w:pPr>
      <w:r>
        <w:t>Vrstva ze směsi stmelené cementem</w:t>
      </w:r>
      <w:r w:rsidR="009F3C57" w:rsidRPr="008C6033">
        <w:tab/>
      </w:r>
      <w:r>
        <w:t>SC</w:t>
      </w:r>
      <w:r w:rsidR="009F3C57" w:rsidRPr="008C6033">
        <w:t xml:space="preserve"> </w:t>
      </w:r>
      <w:r>
        <w:t>C</w:t>
      </w:r>
      <w:r w:rsidR="00066E20">
        <w:rPr>
          <w:vertAlign w:val="subscript"/>
        </w:rPr>
        <w:t>8/10</w:t>
      </w:r>
      <w:r w:rsidR="009F3C57" w:rsidRPr="008C6033">
        <w:tab/>
      </w:r>
      <w:r w:rsidR="00066E20">
        <w:tab/>
      </w:r>
      <w:r w:rsidR="009F3C57" w:rsidRPr="008C6033">
        <w:tab/>
        <w:t>1</w:t>
      </w:r>
      <w:r w:rsidR="00066E20">
        <w:t>6</w:t>
      </w:r>
      <w:r w:rsidR="009F3C57" w:rsidRPr="008C6033">
        <w:t>0 mm</w:t>
      </w:r>
      <w:r w:rsidR="009F3C57" w:rsidRPr="008C6033">
        <w:rPr>
          <w:vertAlign w:val="superscript"/>
        </w:rPr>
        <w:tab/>
      </w:r>
      <w:r w:rsidR="009F3C57" w:rsidRPr="008C6033">
        <w:t>ČSN 73 612</w:t>
      </w:r>
      <w:r w:rsidR="00717482">
        <w:t>4</w:t>
      </w:r>
      <w:r w:rsidR="009F3C57" w:rsidRPr="008C6033">
        <w:t>-1</w:t>
      </w:r>
    </w:p>
    <w:p w14:paraId="73294CAF" w14:textId="29169D85" w:rsidR="009F3C57" w:rsidRPr="008C6033" w:rsidRDefault="00717482" w:rsidP="009F3C57">
      <w:pPr>
        <w:spacing w:after="0"/>
      </w:pPr>
      <w:r>
        <w:t xml:space="preserve">Bet. recyklát </w:t>
      </w:r>
      <w:r w:rsidR="0073593D" w:rsidRPr="00F0286E">
        <w:t xml:space="preserve">fr. </w:t>
      </w:r>
      <w:r w:rsidR="0073593D">
        <w:t>0</w:t>
      </w:r>
      <w:r w:rsidR="0073593D" w:rsidRPr="00F0286E">
        <w:t>–</w:t>
      </w:r>
      <w:r w:rsidR="001045D4">
        <w:t>32</w:t>
      </w:r>
      <w:r w:rsidR="0073593D" w:rsidRPr="00F0286E">
        <w:t xml:space="preserve"> mm</w:t>
      </w:r>
      <w:r w:rsidR="009F3C57" w:rsidRPr="008C6033">
        <w:tab/>
        <w:t xml:space="preserve"> </w:t>
      </w:r>
      <w:r w:rsidR="009F3C57" w:rsidRPr="008C6033">
        <w:tab/>
      </w:r>
      <w:r>
        <w:t>MZ</w:t>
      </w:r>
      <w:r w:rsidR="009F3C57" w:rsidRPr="008C6033">
        <w:t xml:space="preserve"> 0</w:t>
      </w:r>
      <w:r w:rsidR="00B113B5">
        <w:t>/</w:t>
      </w:r>
      <w:r w:rsidR="001045D4">
        <w:t>32</w:t>
      </w:r>
      <w:r w:rsidR="009F3C57" w:rsidRPr="008C6033">
        <w:tab/>
        <w:t>min.</w:t>
      </w:r>
      <w:r w:rsidR="009F3C57" w:rsidRPr="008C6033">
        <w:tab/>
      </w:r>
      <w:r w:rsidR="0055003D">
        <w:t>200</w:t>
      </w:r>
      <w:r w:rsidR="009F3C57" w:rsidRPr="008C6033">
        <w:t xml:space="preserve"> mm</w:t>
      </w:r>
      <w:r w:rsidR="009F3C57" w:rsidRPr="008C6033">
        <w:rPr>
          <w:vertAlign w:val="superscript"/>
        </w:rPr>
        <w:tab/>
      </w:r>
      <w:r w:rsidR="009F3C57" w:rsidRPr="008C6033">
        <w:t>ČSN 73 6126-1</w:t>
      </w:r>
    </w:p>
    <w:p w14:paraId="126FBF27" w14:textId="77777777" w:rsidR="009F3C57" w:rsidRPr="008C6033" w:rsidRDefault="009F3C57" w:rsidP="009F3C57">
      <w:pPr>
        <w:spacing w:after="0"/>
        <w:rPr>
          <w:u w:val="single"/>
        </w:rPr>
      </w:pPr>
      <w:r w:rsidRPr="008C6033">
        <w:rPr>
          <w:u w:val="single"/>
        </w:rPr>
        <w:t>Urovnaná a zhutněná pláň</w:t>
      </w:r>
      <w:r w:rsidRPr="008C6033">
        <w:rPr>
          <w:u w:val="single"/>
        </w:rPr>
        <w:tab/>
      </w:r>
      <w:r w:rsidRPr="008C6033">
        <w:rPr>
          <w:u w:val="single"/>
        </w:rPr>
        <w:tab/>
      </w:r>
      <w:r w:rsidRPr="008C6033">
        <w:rPr>
          <w:u w:val="single"/>
        </w:rPr>
        <w:tab/>
      </w:r>
      <w:r w:rsidRPr="008C6033">
        <w:rPr>
          <w:u w:val="single"/>
        </w:rPr>
        <w:tab/>
      </w:r>
      <w:r w:rsidRPr="008C6033">
        <w:rPr>
          <w:u w:val="single"/>
        </w:rPr>
        <w:tab/>
        <w:t>45 MPa</w:t>
      </w:r>
      <w:r w:rsidRPr="008C6033">
        <w:rPr>
          <w:u w:val="single"/>
        </w:rPr>
        <w:tab/>
      </w:r>
      <w:r w:rsidRPr="008C6033">
        <w:rPr>
          <w:u w:val="single"/>
        </w:rPr>
        <w:tab/>
      </w:r>
      <w:r w:rsidRPr="008C6033">
        <w:rPr>
          <w:u w:val="single"/>
        </w:rPr>
        <w:tab/>
      </w:r>
      <w:r w:rsidRPr="008C6033">
        <w:rPr>
          <w:u w:val="single"/>
        </w:rPr>
        <w:tab/>
      </w:r>
      <w:r w:rsidRPr="008C6033">
        <w:rPr>
          <w:u w:val="single"/>
        </w:rPr>
        <w:tab/>
      </w:r>
    </w:p>
    <w:p w14:paraId="6404EC18" w14:textId="154330CC" w:rsidR="009F3C57" w:rsidRPr="008C6033" w:rsidRDefault="009F3C57" w:rsidP="009F3C57">
      <w:pPr>
        <w:spacing w:after="0"/>
      </w:pPr>
      <w:r w:rsidRPr="008C6033">
        <w:t xml:space="preserve">Celkem </w:t>
      </w:r>
      <w:r w:rsidRPr="008C6033">
        <w:tab/>
      </w:r>
      <w:r w:rsidRPr="008C6033">
        <w:tab/>
      </w:r>
      <w:r w:rsidRPr="008C6033">
        <w:tab/>
      </w:r>
      <w:r w:rsidRPr="008C6033">
        <w:tab/>
      </w:r>
      <w:r w:rsidRPr="008C6033">
        <w:tab/>
      </w:r>
      <w:r w:rsidRPr="008C6033">
        <w:tab/>
        <w:t xml:space="preserve">min. </w:t>
      </w:r>
      <w:r w:rsidRPr="008C6033">
        <w:tab/>
        <w:t>4</w:t>
      </w:r>
      <w:r w:rsidR="000644FD">
        <w:t>8</w:t>
      </w:r>
      <w:r w:rsidRPr="008C6033">
        <w:t>0 mm</w:t>
      </w:r>
    </w:p>
    <w:p w14:paraId="06EE525E" w14:textId="41F328F1" w:rsidR="009F3C57" w:rsidRPr="008C6033" w:rsidRDefault="009F3C57" w:rsidP="009F3C57">
      <w:pPr>
        <w:spacing w:after="0"/>
      </w:pPr>
      <w:r w:rsidRPr="008C6033">
        <w:rPr>
          <w:szCs w:val="24"/>
        </w:rPr>
        <w:t>Je nutné, aby zemní pláň splňovala únosnost min.</w:t>
      </w:r>
      <w:r w:rsidRPr="008C6033">
        <w:t xml:space="preserve"> E</w:t>
      </w:r>
      <w:r w:rsidRPr="008C6033">
        <w:rPr>
          <w:vertAlign w:val="subscript"/>
        </w:rPr>
        <w:t xml:space="preserve"> def,2 </w:t>
      </w:r>
      <w:r w:rsidRPr="008C6033">
        <w:t xml:space="preserve">= 45 MPa, </w:t>
      </w:r>
      <w:r w:rsidRPr="00DE5F5B">
        <w:t>E</w:t>
      </w:r>
      <w:r w:rsidRPr="00DE5F5B">
        <w:rPr>
          <w:vertAlign w:val="subscript"/>
        </w:rPr>
        <w:t>def,2</w:t>
      </w:r>
      <w:r w:rsidRPr="00DE5F5B">
        <w:t>/E</w:t>
      </w:r>
      <w:r w:rsidRPr="00DE5F5B">
        <w:rPr>
          <w:vertAlign w:val="subscript"/>
        </w:rPr>
        <w:t>def,1</w:t>
      </w:r>
      <w:r w:rsidRPr="00DE5F5B">
        <w:t>&lt;2,5 pro hrubozrnné zeminy, E</w:t>
      </w:r>
      <w:r w:rsidRPr="00DE5F5B">
        <w:rPr>
          <w:vertAlign w:val="subscript"/>
        </w:rPr>
        <w:t>def,2</w:t>
      </w:r>
      <w:r w:rsidRPr="00DE5F5B">
        <w:t>/E</w:t>
      </w:r>
      <w:r w:rsidRPr="00DE5F5B">
        <w:rPr>
          <w:vertAlign w:val="subscript"/>
        </w:rPr>
        <w:t>def,1</w:t>
      </w:r>
      <w:r w:rsidRPr="00DE5F5B">
        <w:t>&lt;2,0 pro jemnozrnné zeminy</w:t>
      </w:r>
      <w:r w:rsidRPr="008C6033">
        <w:t xml:space="preserve">. Míra zhutnění zemní pláně </w:t>
      </w:r>
      <w:r w:rsidR="00AA722A">
        <w:t>–</w:t>
      </w:r>
      <w:r w:rsidRPr="008C6033">
        <w:t xml:space="preserve"> 100</w:t>
      </w:r>
      <w:r w:rsidR="00AA722A">
        <w:t> </w:t>
      </w:r>
      <w:r w:rsidRPr="008C6033">
        <w:t xml:space="preserve">% PS dle ČSN 72 1006, </w:t>
      </w:r>
      <w:r w:rsidR="00FE1267" w:rsidRPr="008C6033">
        <w:t>CBR&gt;</w:t>
      </w:r>
      <w:r w:rsidRPr="008C6033">
        <w:t>15</w:t>
      </w:r>
      <w:r w:rsidR="00AA722A">
        <w:t> </w:t>
      </w:r>
      <w:r w:rsidRPr="008C6033">
        <w:t>% dle ČSN 73 6133.</w:t>
      </w:r>
    </w:p>
    <w:p w14:paraId="7F91FA70" w14:textId="181EA76A" w:rsidR="001A797C" w:rsidRDefault="009F3C57" w:rsidP="001A797C">
      <w:r w:rsidRPr="00B0553D">
        <w:t>V případě nesplněných požadavků na zemní pláň bude zemní pláň mechanicky zlepšena pomocí výměny vrstvy v tloušťce 300 mm za vhodný recyklát</w:t>
      </w:r>
      <w:r w:rsidR="00592338">
        <w:t xml:space="preserve"> při</w:t>
      </w:r>
      <w:r w:rsidRPr="00B0553D">
        <w:t xml:space="preserve"> splnění požadavků ČSN EN 13285. Směsný recyklát může obsahovat maximálně 30 % cihelných složek.</w:t>
      </w:r>
      <w:r w:rsidR="0034279C">
        <w:t xml:space="preserve"> </w:t>
      </w:r>
      <w:r w:rsidR="001A797C" w:rsidRPr="00B0553D">
        <w:t>Tato vrstva bude položena na netkanou separační geotextilii 300 g/m</w:t>
      </w:r>
      <w:r w:rsidR="001A797C" w:rsidRPr="00117BB8">
        <w:rPr>
          <w:vertAlign w:val="superscript"/>
        </w:rPr>
        <w:t>2</w:t>
      </w:r>
      <w:r w:rsidR="001A797C" w:rsidRPr="00B0553D">
        <w:t>, zaručená životnost 25 let.</w:t>
      </w:r>
    </w:p>
    <w:p w14:paraId="45144584" w14:textId="1027F126" w:rsidR="00592338" w:rsidRPr="00B0553D" w:rsidRDefault="008A1767" w:rsidP="009F3C57">
      <w:r>
        <w:t xml:space="preserve">V místě </w:t>
      </w:r>
      <w:r w:rsidR="00CB5A8D">
        <w:t xml:space="preserve">s nejnižší niveletou </w:t>
      </w:r>
      <w:r>
        <w:t xml:space="preserve">stmelené vrstvy SC </w:t>
      </w:r>
      <w:r w:rsidR="008E4A42">
        <w:t>b</w:t>
      </w:r>
      <w:r w:rsidR="008F3C1F">
        <w:t>ud</w:t>
      </w:r>
      <w:r w:rsidR="008E4A42">
        <w:t xml:space="preserve">e provedeno drenážní žebro </w:t>
      </w:r>
      <w:r w:rsidR="00C9739C">
        <w:t xml:space="preserve">tl. 100 mm na celou tloušťku vrstvy, aby bylo </w:t>
      </w:r>
      <w:r w:rsidR="008F3C1F">
        <w:t>umožněno odvodnění povrchu stmelené podkladní vrstvy.</w:t>
      </w:r>
      <w:r w:rsidR="00AA2E3E">
        <w:t xml:space="preserve"> </w:t>
      </w:r>
      <w:r w:rsidR="007F4296">
        <w:t>Do d</w:t>
      </w:r>
      <w:r w:rsidR="00987213">
        <w:t>renážní</w:t>
      </w:r>
      <w:r w:rsidR="007F4296">
        <w:t>ho</w:t>
      </w:r>
      <w:r w:rsidR="00987213">
        <w:t xml:space="preserve"> žebr</w:t>
      </w:r>
      <w:r w:rsidR="007F4296">
        <w:t xml:space="preserve">a </w:t>
      </w:r>
      <w:r w:rsidR="007F4296">
        <w:lastRenderedPageBreak/>
        <w:t xml:space="preserve">se umístí trubka PVC </w:t>
      </w:r>
      <w:r w:rsidR="00B71EBE">
        <w:t>D=100 mm, zbývající prostor se vyplní drceným kamenivem fr. 4-8 mm a žebro se překryje</w:t>
      </w:r>
      <w:r w:rsidR="00987213">
        <w:t xml:space="preserve"> filtrační geotextilií</w:t>
      </w:r>
      <w:r w:rsidR="00C20A99">
        <w:t>.</w:t>
      </w:r>
      <w:r w:rsidR="00B71EBE">
        <w:t xml:space="preserve"> </w:t>
      </w:r>
      <w:r w:rsidR="005D3324">
        <w:t xml:space="preserve">Další drenážní žebro se provede </w:t>
      </w:r>
      <w:r w:rsidR="008E5EAC">
        <w:t xml:space="preserve">rovnoběžně </w:t>
      </w:r>
      <w:r w:rsidR="005D3324">
        <w:t>ve vzdálenosti 3 m.</w:t>
      </w:r>
    </w:p>
    <w:p w14:paraId="441256EC" w14:textId="68C86A29" w:rsidR="00C4053C" w:rsidRDefault="00C4053C" w:rsidP="00C4053C">
      <w:pPr>
        <w:jc w:val="center"/>
      </w:pPr>
      <w:r>
        <w:rPr>
          <w:noProof/>
        </w:rPr>
        <w:drawing>
          <wp:inline distT="0" distB="0" distL="0" distR="0" wp14:anchorId="78C505B8" wp14:editId="181523EC">
            <wp:extent cx="3479624" cy="1787236"/>
            <wp:effectExtent l="0" t="0" r="6985" b="3810"/>
            <wp:docPr id="2008743740" name="Obrázek 1" descr="Zámková dlažba VLN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ámková dlažba VLNK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8942" cy="1792022"/>
                    </a:xfrm>
                    <a:prstGeom prst="rect">
                      <a:avLst/>
                    </a:prstGeom>
                    <a:noFill/>
                    <a:ln>
                      <a:noFill/>
                    </a:ln>
                  </pic:spPr>
                </pic:pic>
              </a:graphicData>
            </a:graphic>
          </wp:inline>
        </w:drawing>
      </w:r>
    </w:p>
    <w:p w14:paraId="1F62E743" w14:textId="37D49F22" w:rsidR="00054A26" w:rsidRPr="008C6033" w:rsidRDefault="00054A26" w:rsidP="00054A26">
      <w:pPr>
        <w:spacing w:after="0"/>
        <w:rPr>
          <w:u w:val="single"/>
        </w:rPr>
      </w:pPr>
      <w:r w:rsidRPr="008C6033">
        <w:rPr>
          <w:u w:val="single"/>
        </w:rPr>
        <w:t xml:space="preserve">Skladba konstrukce </w:t>
      </w:r>
      <w:r w:rsidR="0006714C">
        <w:rPr>
          <w:u w:val="single"/>
        </w:rPr>
        <w:t>zpevněné plochy u vodní nádrže:</w:t>
      </w:r>
    </w:p>
    <w:p w14:paraId="304EB914" w14:textId="77777777" w:rsidR="00054A26" w:rsidRDefault="00054A26" w:rsidP="00054A26">
      <w:pPr>
        <w:spacing w:after="0"/>
      </w:pPr>
      <w:r w:rsidRPr="008C6033">
        <w:t>Bet. dlažba šedá s</w:t>
      </w:r>
      <w:r>
        <w:t> </w:t>
      </w:r>
      <w:r w:rsidRPr="008C6033">
        <w:t>distančníky</w:t>
      </w:r>
      <w:r>
        <w:tab/>
      </w:r>
      <w:r w:rsidRPr="008C6033">
        <w:tab/>
        <w:t>DL</w:t>
      </w:r>
      <w:r w:rsidRPr="008C6033">
        <w:tab/>
      </w:r>
      <w:r w:rsidRPr="008C6033">
        <w:tab/>
      </w:r>
      <w:r w:rsidRPr="008C6033">
        <w:tab/>
        <w:t>80 mm</w:t>
      </w:r>
      <w:r w:rsidRPr="008C6033">
        <w:tab/>
      </w:r>
      <w:r w:rsidRPr="008C6033">
        <w:tab/>
        <w:t>ČSN 73 6131, TP 192</w:t>
      </w:r>
    </w:p>
    <w:p w14:paraId="2F8D5343" w14:textId="50F3D9EC" w:rsidR="00EE1A68" w:rsidRDefault="00EE1A68" w:rsidP="00054A26">
      <w:pPr>
        <w:spacing w:after="0"/>
      </w:pPr>
      <w:r>
        <w:t>nebo</w:t>
      </w:r>
    </w:p>
    <w:p w14:paraId="22758E20" w14:textId="6FD55021" w:rsidR="002D52ED" w:rsidRDefault="00054A26" w:rsidP="002D52ED">
      <w:pPr>
        <w:spacing w:after="0"/>
      </w:pPr>
      <w:r w:rsidRPr="009F3C57">
        <w:t xml:space="preserve">Bet. dlažba </w:t>
      </w:r>
      <w:r w:rsidR="00DD2B9C">
        <w:t>vsakovací bez fazet</w:t>
      </w:r>
      <w:r w:rsidR="002D52ED">
        <w:tab/>
      </w:r>
      <w:r w:rsidR="002D52ED">
        <w:tab/>
        <w:t>DL</w:t>
      </w:r>
      <w:r w:rsidR="002D52ED">
        <w:tab/>
      </w:r>
      <w:r w:rsidR="002D52ED">
        <w:tab/>
      </w:r>
      <w:r w:rsidR="002D52ED">
        <w:tab/>
        <w:t>80</w:t>
      </w:r>
      <w:r w:rsidR="002D52ED" w:rsidRPr="008C6033">
        <w:t xml:space="preserve"> mm</w:t>
      </w:r>
      <w:r w:rsidR="002D52ED" w:rsidRPr="008C6033">
        <w:tab/>
      </w:r>
      <w:r w:rsidR="002D52ED" w:rsidRPr="008C6033">
        <w:tab/>
        <w:t>ČSN 73 6131, TP 192</w:t>
      </w:r>
    </w:p>
    <w:p w14:paraId="58D8283F" w14:textId="039F83D8" w:rsidR="00054A26" w:rsidRPr="008C6033" w:rsidRDefault="00054A26" w:rsidP="00054A26">
      <w:pPr>
        <w:spacing w:after="0"/>
      </w:pPr>
      <w:r w:rsidRPr="008C6033">
        <w:t xml:space="preserve">Lože dlažby z drti </w:t>
      </w:r>
      <w:r w:rsidR="008F111A">
        <w:t>4</w:t>
      </w:r>
      <w:r w:rsidR="00072A2E">
        <w:t>-</w:t>
      </w:r>
      <w:r w:rsidR="008F111A">
        <w:t>8</w:t>
      </w:r>
      <w:r w:rsidR="00072A2E">
        <w:t> mm</w:t>
      </w:r>
      <w:r w:rsidRPr="008C6033">
        <w:tab/>
      </w:r>
      <w:r w:rsidRPr="008C6033">
        <w:tab/>
        <w:t>L</w:t>
      </w:r>
      <w:r w:rsidRPr="008C6033">
        <w:tab/>
      </w:r>
      <w:r w:rsidRPr="008C6033">
        <w:tab/>
      </w:r>
      <w:r w:rsidRPr="008C6033">
        <w:tab/>
      </w:r>
      <w:r w:rsidR="005338BE">
        <w:t>4</w:t>
      </w:r>
      <w:r w:rsidRPr="008C6033">
        <w:t>0 mm</w:t>
      </w:r>
      <w:r w:rsidRPr="008C6033">
        <w:tab/>
      </w:r>
      <w:r w:rsidRPr="008C6033">
        <w:tab/>
        <w:t>ČSN 73 6126-1</w:t>
      </w:r>
    </w:p>
    <w:p w14:paraId="5ABBD3AE" w14:textId="15795729" w:rsidR="00072A2E" w:rsidRDefault="00B7207A" w:rsidP="00072A2E">
      <w:pPr>
        <w:keepNext/>
        <w:spacing w:after="0"/>
      </w:pPr>
      <w:r>
        <w:t>Bet. recyklát</w:t>
      </w:r>
      <w:r w:rsidR="00652BFD" w:rsidRPr="00F0286E">
        <w:t xml:space="preserve"> fr. </w:t>
      </w:r>
      <w:r w:rsidR="00652BFD">
        <w:t>0</w:t>
      </w:r>
      <w:r w:rsidR="00652BFD" w:rsidRPr="00F0286E">
        <w:t>–32 mm</w:t>
      </w:r>
      <w:r w:rsidR="00652BFD" w:rsidRPr="00F0286E">
        <w:tab/>
      </w:r>
      <w:r w:rsidR="00652BFD" w:rsidRPr="00F0286E">
        <w:tab/>
      </w:r>
      <w:r w:rsidR="00B86C25">
        <w:t>MZ</w:t>
      </w:r>
      <w:r w:rsidR="00767696">
        <w:t xml:space="preserve"> 0/32</w:t>
      </w:r>
      <w:r w:rsidR="00072A2E" w:rsidRPr="00F0286E">
        <w:tab/>
        <w:t>min.</w:t>
      </w:r>
      <w:r w:rsidR="00072A2E" w:rsidRPr="00F0286E">
        <w:tab/>
      </w:r>
      <w:r w:rsidR="00072A2E">
        <w:t>2</w:t>
      </w:r>
      <w:r w:rsidR="00C94759">
        <w:t>8</w:t>
      </w:r>
      <w:r w:rsidR="00072A2E" w:rsidRPr="00F0286E">
        <w:t>0 mm</w:t>
      </w:r>
      <w:r w:rsidR="00072A2E" w:rsidRPr="00F0286E">
        <w:tab/>
        <w:t>ČSN 73 6126-1</w:t>
      </w:r>
    </w:p>
    <w:p w14:paraId="07E47132" w14:textId="77777777" w:rsidR="00054A26" w:rsidRPr="008C6033" w:rsidRDefault="00054A26" w:rsidP="00054A26">
      <w:pPr>
        <w:spacing w:after="0"/>
        <w:rPr>
          <w:u w:val="single"/>
        </w:rPr>
      </w:pPr>
      <w:r w:rsidRPr="008C6033">
        <w:rPr>
          <w:u w:val="single"/>
        </w:rPr>
        <w:t>Urovnaná a zhutněná pláň</w:t>
      </w:r>
      <w:r w:rsidRPr="008C6033">
        <w:rPr>
          <w:u w:val="single"/>
        </w:rPr>
        <w:tab/>
      </w:r>
      <w:r w:rsidRPr="008C6033">
        <w:rPr>
          <w:u w:val="single"/>
        </w:rPr>
        <w:tab/>
      </w:r>
      <w:r w:rsidRPr="008C6033">
        <w:rPr>
          <w:u w:val="single"/>
        </w:rPr>
        <w:tab/>
      </w:r>
      <w:r w:rsidRPr="008C6033">
        <w:rPr>
          <w:u w:val="single"/>
        </w:rPr>
        <w:tab/>
      </w:r>
      <w:r w:rsidRPr="008C6033">
        <w:rPr>
          <w:u w:val="single"/>
        </w:rPr>
        <w:tab/>
        <w:t>45 MPa</w:t>
      </w:r>
      <w:r w:rsidRPr="008C6033">
        <w:rPr>
          <w:u w:val="single"/>
        </w:rPr>
        <w:tab/>
      </w:r>
      <w:r w:rsidRPr="008C6033">
        <w:rPr>
          <w:u w:val="single"/>
        </w:rPr>
        <w:tab/>
      </w:r>
      <w:r w:rsidRPr="008C6033">
        <w:rPr>
          <w:u w:val="single"/>
        </w:rPr>
        <w:tab/>
      </w:r>
      <w:r w:rsidRPr="008C6033">
        <w:rPr>
          <w:u w:val="single"/>
        </w:rPr>
        <w:tab/>
      </w:r>
      <w:r w:rsidRPr="008C6033">
        <w:rPr>
          <w:u w:val="single"/>
        </w:rPr>
        <w:tab/>
      </w:r>
    </w:p>
    <w:p w14:paraId="61D7363F" w14:textId="2C882C3F" w:rsidR="00054A26" w:rsidRPr="008C6033" w:rsidRDefault="00054A26" w:rsidP="00054A26">
      <w:pPr>
        <w:spacing w:after="0"/>
      </w:pPr>
      <w:r w:rsidRPr="008C6033">
        <w:t xml:space="preserve">Celkem </w:t>
      </w:r>
      <w:r w:rsidRPr="008C6033">
        <w:tab/>
      </w:r>
      <w:r w:rsidRPr="008C6033">
        <w:tab/>
      </w:r>
      <w:r w:rsidRPr="008C6033">
        <w:tab/>
      </w:r>
      <w:r w:rsidRPr="008C6033">
        <w:tab/>
      </w:r>
      <w:r w:rsidRPr="008C6033">
        <w:tab/>
      </w:r>
      <w:r w:rsidRPr="008C6033">
        <w:tab/>
        <w:t xml:space="preserve">min. </w:t>
      </w:r>
      <w:r w:rsidRPr="008C6033">
        <w:tab/>
        <w:t>4</w:t>
      </w:r>
      <w:r w:rsidR="00EB6801">
        <w:t>0</w:t>
      </w:r>
      <w:r w:rsidRPr="008C6033">
        <w:t>0 mm</w:t>
      </w:r>
    </w:p>
    <w:p w14:paraId="1848F9BD" w14:textId="7C1EBADA" w:rsidR="00054A26" w:rsidRDefault="00054A26" w:rsidP="00054A26">
      <w:pPr>
        <w:spacing w:after="0"/>
      </w:pPr>
      <w:r w:rsidRPr="008C6033">
        <w:rPr>
          <w:szCs w:val="24"/>
        </w:rPr>
        <w:t>Je nutné, aby zemní pláň splňovala únosnost min.</w:t>
      </w:r>
      <w:r w:rsidRPr="008C6033">
        <w:t xml:space="preserve"> E</w:t>
      </w:r>
      <w:r w:rsidRPr="008C6033">
        <w:rPr>
          <w:vertAlign w:val="subscript"/>
        </w:rPr>
        <w:t xml:space="preserve"> def,2 </w:t>
      </w:r>
      <w:r w:rsidRPr="008C6033">
        <w:t xml:space="preserve">= 45 MPa, </w:t>
      </w:r>
      <w:r w:rsidRPr="00DE5F5B">
        <w:t>E</w:t>
      </w:r>
      <w:r w:rsidRPr="00DE5F5B">
        <w:rPr>
          <w:vertAlign w:val="subscript"/>
        </w:rPr>
        <w:t>def,2</w:t>
      </w:r>
      <w:r w:rsidRPr="00DE5F5B">
        <w:t>/E</w:t>
      </w:r>
      <w:r w:rsidRPr="00DE5F5B">
        <w:rPr>
          <w:vertAlign w:val="subscript"/>
        </w:rPr>
        <w:t>def,1</w:t>
      </w:r>
      <w:r w:rsidRPr="00DE5F5B">
        <w:t>&lt;2,5 pro hrubozrnné zeminy, E</w:t>
      </w:r>
      <w:r w:rsidRPr="00DE5F5B">
        <w:rPr>
          <w:vertAlign w:val="subscript"/>
        </w:rPr>
        <w:t>def,2</w:t>
      </w:r>
      <w:r w:rsidRPr="00DE5F5B">
        <w:t>/E</w:t>
      </w:r>
      <w:r w:rsidRPr="00DE5F5B">
        <w:rPr>
          <w:vertAlign w:val="subscript"/>
        </w:rPr>
        <w:t>def,1</w:t>
      </w:r>
      <w:r w:rsidRPr="00DE5F5B">
        <w:t>&lt;2,0 pro jemnozrnné zeminy</w:t>
      </w:r>
      <w:r w:rsidRPr="008C6033">
        <w:t xml:space="preserve">. Míra zhutnění zemní pláně </w:t>
      </w:r>
      <w:r w:rsidR="00874D23">
        <w:t>–</w:t>
      </w:r>
      <w:r w:rsidRPr="008C6033">
        <w:t xml:space="preserve"> 100</w:t>
      </w:r>
      <w:r w:rsidR="00874D23">
        <w:t> </w:t>
      </w:r>
      <w:r w:rsidRPr="008C6033">
        <w:t xml:space="preserve">% PS dle ČSN 72 1006, </w:t>
      </w:r>
      <w:r w:rsidR="00FE1267" w:rsidRPr="008C6033">
        <w:t>CBR&gt;</w:t>
      </w:r>
      <w:r w:rsidRPr="008C6033">
        <w:t>15</w:t>
      </w:r>
      <w:r w:rsidR="00874D23">
        <w:t> </w:t>
      </w:r>
      <w:r w:rsidRPr="008C6033">
        <w:t>% dle ČSN 73 6133.</w:t>
      </w:r>
    </w:p>
    <w:p w14:paraId="3611476F" w14:textId="060C92D1" w:rsidR="007F70E1" w:rsidRPr="008C6033" w:rsidRDefault="00794EE2" w:rsidP="00054A26">
      <w:pPr>
        <w:spacing w:after="0"/>
      </w:pPr>
      <w:r>
        <w:t>Betonovou vsakovací dlažbou je míněna dlažba s</w:t>
      </w:r>
      <w:r w:rsidR="002359AE">
        <w:t> ma</w:t>
      </w:r>
      <w:r>
        <w:t>kroporézní</w:t>
      </w:r>
      <w:r w:rsidR="002359AE">
        <w:t xml:space="preserve"> strukturou </w:t>
      </w:r>
      <w:r w:rsidR="00EC4C52">
        <w:t>umožňující průsak vody</w:t>
      </w:r>
      <w:r w:rsidR="0001723C">
        <w:t xml:space="preserve"> materiálem dlažby</w:t>
      </w:r>
      <w:r w:rsidR="00782A7B">
        <w:t xml:space="preserve"> a hodnota k</w:t>
      </w:r>
      <w:r w:rsidR="00A64F78">
        <w:t>oeficientu odtoku je velmi blízká 0.</w:t>
      </w:r>
      <w:r>
        <w:t xml:space="preserve"> </w:t>
      </w:r>
    </w:p>
    <w:p w14:paraId="3B643543" w14:textId="33BB0B48" w:rsidR="00054A26" w:rsidRDefault="001E626C" w:rsidP="00054A26">
      <w:r w:rsidRPr="00B0553D">
        <w:t>V případě nesplněných požadavků na zemní pláň bude zemní pláň mechanicky zlepšena pomocí výměny vrstvy v tloušťce 300 mm za vhodný recyklát</w:t>
      </w:r>
      <w:r>
        <w:t xml:space="preserve"> při</w:t>
      </w:r>
      <w:r w:rsidRPr="00B0553D">
        <w:t xml:space="preserve"> splnění požadavků ČSN EN 13285. Směsný recyklát může obsahovat maximálně 30 % cihelných složek.</w:t>
      </w:r>
      <w:r w:rsidR="0034279C">
        <w:t xml:space="preserve"> </w:t>
      </w:r>
      <w:r w:rsidR="00054A26" w:rsidRPr="00B0553D">
        <w:t>Tato vrstva bude položena na netkanou separační geotextilii 300 g/m</w:t>
      </w:r>
      <w:r w:rsidR="00054A26" w:rsidRPr="00117BB8">
        <w:rPr>
          <w:vertAlign w:val="superscript"/>
        </w:rPr>
        <w:t>2</w:t>
      </w:r>
      <w:r w:rsidR="00054A26" w:rsidRPr="00B0553D">
        <w:t>, zaručená životnost 25 let.</w:t>
      </w:r>
    </w:p>
    <w:p w14:paraId="76245BE7" w14:textId="2A5C17C3" w:rsidR="007D0629" w:rsidRDefault="007D0629" w:rsidP="00054A26">
      <w:r>
        <w:t>Plochy dlažby s distančníky a bez distančníků budou vzájemně provázán</w:t>
      </w:r>
      <w:r w:rsidR="00C12CA8">
        <w:t>y</w:t>
      </w:r>
      <w:r>
        <w:t xml:space="preserve"> bez nutnosti oddělení obrubami.</w:t>
      </w:r>
      <w:r w:rsidR="00D175F3">
        <w:t xml:space="preserve"> </w:t>
      </w:r>
      <w:r w:rsidR="00335FFB">
        <w:t xml:space="preserve">Vrstva </w:t>
      </w:r>
      <w:r w:rsidR="005B00C7">
        <w:t>betonového recyklátu</w:t>
      </w:r>
      <w:r w:rsidR="00335FFB">
        <w:t xml:space="preserve"> tl. 280 mm bude pokládána ve dvou vrstvách.</w:t>
      </w:r>
    </w:p>
    <w:p w14:paraId="3DEDEEA0" w14:textId="55A1C63F" w:rsidR="007D0629" w:rsidRDefault="007D0629" w:rsidP="007D0629">
      <w:pPr>
        <w:jc w:val="center"/>
      </w:pPr>
      <w:r>
        <w:rPr>
          <w:noProof/>
        </w:rPr>
        <w:drawing>
          <wp:inline distT="0" distB="0" distL="0" distR="0" wp14:anchorId="525E0FFF" wp14:editId="6D785604">
            <wp:extent cx="3277240" cy="2458192"/>
            <wp:effectExtent l="0" t="0" r="0" b="0"/>
            <wp:docPr id="1604752402" name="Obrázek 2" descr="Obsah obrázku rostlina, území, venku, Dlažební káme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52402" name="Obrázek 2" descr="Obsah obrázku rostlina, území, venku, Dlažební kámen&#10;&#10;Popis byl vytvořen automatick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2645" cy="2499750"/>
                    </a:xfrm>
                    <a:prstGeom prst="rect">
                      <a:avLst/>
                    </a:prstGeom>
                    <a:noFill/>
                    <a:ln>
                      <a:noFill/>
                    </a:ln>
                  </pic:spPr>
                </pic:pic>
              </a:graphicData>
            </a:graphic>
          </wp:inline>
        </w:drawing>
      </w:r>
    </w:p>
    <w:p w14:paraId="67544A08" w14:textId="6FAB9F0E" w:rsidR="009F3C57" w:rsidRPr="008C6033" w:rsidRDefault="000473BA" w:rsidP="009F3C57">
      <w:pPr>
        <w:spacing w:after="0"/>
        <w:rPr>
          <w:u w:val="single"/>
        </w:rPr>
      </w:pPr>
      <w:r>
        <w:rPr>
          <w:u w:val="single"/>
        </w:rPr>
        <w:br w:type="column"/>
      </w:r>
      <w:r w:rsidR="009F3C57" w:rsidRPr="008C6033">
        <w:rPr>
          <w:u w:val="single"/>
        </w:rPr>
        <w:lastRenderedPageBreak/>
        <w:t xml:space="preserve">Skladba konstrukce </w:t>
      </w:r>
      <w:r w:rsidR="007D0629">
        <w:rPr>
          <w:u w:val="single"/>
        </w:rPr>
        <w:t xml:space="preserve">nových </w:t>
      </w:r>
      <w:r w:rsidR="009F3C57" w:rsidRPr="008C6033">
        <w:rPr>
          <w:u w:val="single"/>
        </w:rPr>
        <w:t>chodník</w:t>
      </w:r>
      <w:r w:rsidR="007D0629">
        <w:rPr>
          <w:u w:val="single"/>
        </w:rPr>
        <w:t>ů</w:t>
      </w:r>
      <w:r w:rsidR="009F3C57" w:rsidRPr="008C6033">
        <w:rPr>
          <w:u w:val="single"/>
        </w:rPr>
        <w:t xml:space="preserve"> (dle TP 170: D2-D-1-CH, PIII):</w:t>
      </w:r>
    </w:p>
    <w:p w14:paraId="27A902FA" w14:textId="1673DA75" w:rsidR="009F3C57" w:rsidRPr="008C6033" w:rsidRDefault="009F3C57" w:rsidP="009F3C57">
      <w:pPr>
        <w:spacing w:after="0"/>
      </w:pPr>
      <w:r w:rsidRPr="008C6033">
        <w:t>Bet</w:t>
      </w:r>
      <w:r w:rsidR="00482169">
        <w:t>.</w:t>
      </w:r>
      <w:r w:rsidRPr="008C6033">
        <w:t xml:space="preserve"> dlažba šedá</w:t>
      </w:r>
      <w:r>
        <w:t xml:space="preserve"> </w:t>
      </w:r>
      <w:r w:rsidR="00482169">
        <w:t xml:space="preserve">vsakovací </w:t>
      </w:r>
      <w:r w:rsidR="007D0629">
        <w:t>bez</w:t>
      </w:r>
      <w:r>
        <w:t xml:space="preserve"> fazet</w:t>
      </w:r>
      <w:r w:rsidR="00482169">
        <w:tab/>
      </w:r>
      <w:r w:rsidRPr="008C6033">
        <w:t>DL</w:t>
      </w:r>
      <w:r w:rsidRPr="008C6033">
        <w:tab/>
      </w:r>
      <w:r w:rsidRPr="008C6033">
        <w:tab/>
      </w:r>
      <w:r w:rsidRPr="008C6033">
        <w:tab/>
        <w:t>60 mm</w:t>
      </w:r>
      <w:r w:rsidRPr="008C6033">
        <w:tab/>
      </w:r>
      <w:r w:rsidRPr="008C6033">
        <w:tab/>
        <w:t>ČSN 73 6131, TP 192</w:t>
      </w:r>
    </w:p>
    <w:p w14:paraId="06637678" w14:textId="7E48DEE5" w:rsidR="009F3C57" w:rsidRDefault="009F3C57" w:rsidP="009F3C57">
      <w:pPr>
        <w:spacing w:after="0"/>
      </w:pPr>
      <w:r w:rsidRPr="009F3C57">
        <w:t xml:space="preserve">Betonová dlažba </w:t>
      </w:r>
      <w:r w:rsidR="00A84014">
        <w:t>antracitová</w:t>
      </w:r>
      <w:r w:rsidRPr="009F3C57">
        <w:t xml:space="preserve"> reliéfní (hmatové prvky)</w:t>
      </w:r>
    </w:p>
    <w:p w14:paraId="5B7FB251" w14:textId="6F0A0807" w:rsidR="009F3C57" w:rsidRPr="008C6033" w:rsidRDefault="009F3C57" w:rsidP="009F3C57">
      <w:pPr>
        <w:spacing w:after="0"/>
      </w:pPr>
      <w:r w:rsidRPr="008C6033">
        <w:t>Lože dlažby z drti 4</w:t>
      </w:r>
      <w:r w:rsidR="00AE046A">
        <w:t>-</w:t>
      </w:r>
      <w:r w:rsidRPr="008C6033">
        <w:t>8</w:t>
      </w:r>
      <w:r w:rsidR="00AE046A">
        <w:t> mm</w:t>
      </w:r>
      <w:r w:rsidRPr="008C6033">
        <w:tab/>
      </w:r>
      <w:r w:rsidRPr="008C6033">
        <w:tab/>
        <w:t>L</w:t>
      </w:r>
      <w:r w:rsidRPr="008C6033">
        <w:tab/>
      </w:r>
      <w:r w:rsidRPr="008C6033">
        <w:tab/>
      </w:r>
      <w:r w:rsidRPr="008C6033">
        <w:tab/>
        <w:t>30 mm</w:t>
      </w:r>
      <w:r w:rsidRPr="008C6033">
        <w:tab/>
      </w:r>
      <w:r w:rsidRPr="008C6033">
        <w:tab/>
        <w:t>ČSN 73 6126-1</w:t>
      </w:r>
    </w:p>
    <w:p w14:paraId="4CE8B414" w14:textId="3BE235E2" w:rsidR="009F3C57" w:rsidRPr="008C6033" w:rsidRDefault="00E23D62" w:rsidP="009F3C57">
      <w:pPr>
        <w:spacing w:after="0"/>
      </w:pPr>
      <w:r>
        <w:t>Bet. recyklát</w:t>
      </w:r>
      <w:r w:rsidR="0073593D" w:rsidRPr="00F0286E">
        <w:t xml:space="preserve"> fr. </w:t>
      </w:r>
      <w:r w:rsidR="0073593D">
        <w:t>0</w:t>
      </w:r>
      <w:r w:rsidR="0073593D" w:rsidRPr="00F0286E">
        <w:t>–32 mm</w:t>
      </w:r>
      <w:r w:rsidR="009F3C57" w:rsidRPr="008C6033">
        <w:tab/>
      </w:r>
      <w:r w:rsidR="009F3C57" w:rsidRPr="008C6033">
        <w:tab/>
      </w:r>
      <w:r>
        <w:t>MZ</w:t>
      </w:r>
      <w:r w:rsidR="009F3C57" w:rsidRPr="008C6033">
        <w:t xml:space="preserve"> 0/32</w:t>
      </w:r>
      <w:r w:rsidR="009F3C57" w:rsidRPr="008C6033">
        <w:tab/>
        <w:t>min.</w:t>
      </w:r>
      <w:r w:rsidR="009F3C57" w:rsidRPr="008C6033">
        <w:tab/>
        <w:t>160 mm</w:t>
      </w:r>
      <w:r w:rsidR="009F3C57" w:rsidRPr="008C6033">
        <w:rPr>
          <w:vertAlign w:val="superscript"/>
        </w:rPr>
        <w:tab/>
      </w:r>
      <w:r w:rsidR="009F3C57" w:rsidRPr="008C6033">
        <w:t>ČSN 73 6126-1</w:t>
      </w:r>
    </w:p>
    <w:p w14:paraId="16513743" w14:textId="77777777" w:rsidR="009F3C57" w:rsidRPr="008C6033" w:rsidRDefault="009F3C57" w:rsidP="009F3C57">
      <w:pPr>
        <w:spacing w:after="0"/>
        <w:rPr>
          <w:u w:val="single"/>
        </w:rPr>
      </w:pPr>
      <w:r w:rsidRPr="008C6033">
        <w:rPr>
          <w:u w:val="single"/>
        </w:rPr>
        <w:t>Urovnaná a zhutněná pláň</w:t>
      </w:r>
      <w:r w:rsidRPr="008C6033">
        <w:rPr>
          <w:u w:val="single"/>
        </w:rPr>
        <w:tab/>
      </w:r>
      <w:r w:rsidRPr="008C6033">
        <w:rPr>
          <w:u w:val="single"/>
        </w:rPr>
        <w:tab/>
      </w:r>
      <w:r w:rsidRPr="008C6033">
        <w:rPr>
          <w:u w:val="single"/>
        </w:rPr>
        <w:tab/>
      </w:r>
      <w:r w:rsidRPr="008C6033">
        <w:rPr>
          <w:u w:val="single"/>
        </w:rPr>
        <w:tab/>
      </w:r>
      <w:r w:rsidRPr="008C6033">
        <w:rPr>
          <w:u w:val="single"/>
        </w:rPr>
        <w:tab/>
        <w:t>30 MPa</w:t>
      </w:r>
      <w:r w:rsidRPr="008C6033">
        <w:rPr>
          <w:u w:val="single"/>
        </w:rPr>
        <w:tab/>
      </w:r>
      <w:r w:rsidRPr="008C6033">
        <w:rPr>
          <w:u w:val="single"/>
        </w:rPr>
        <w:tab/>
      </w:r>
      <w:r w:rsidRPr="008C6033">
        <w:rPr>
          <w:u w:val="single"/>
        </w:rPr>
        <w:tab/>
      </w:r>
      <w:r w:rsidRPr="008C6033">
        <w:rPr>
          <w:u w:val="single"/>
        </w:rPr>
        <w:tab/>
      </w:r>
      <w:r w:rsidRPr="008C6033">
        <w:rPr>
          <w:u w:val="single"/>
        </w:rPr>
        <w:tab/>
      </w:r>
    </w:p>
    <w:p w14:paraId="44C1D091" w14:textId="77777777" w:rsidR="009F3C57" w:rsidRPr="008C6033" w:rsidRDefault="009F3C57" w:rsidP="009F3C57">
      <w:pPr>
        <w:spacing w:after="0"/>
      </w:pPr>
      <w:r w:rsidRPr="008C6033">
        <w:t xml:space="preserve">Celkem </w:t>
      </w:r>
      <w:r w:rsidRPr="008C6033">
        <w:tab/>
      </w:r>
      <w:r w:rsidRPr="008C6033">
        <w:tab/>
      </w:r>
      <w:r w:rsidRPr="008C6033">
        <w:tab/>
      </w:r>
      <w:r w:rsidRPr="008C6033">
        <w:tab/>
      </w:r>
      <w:r w:rsidRPr="008C6033">
        <w:tab/>
      </w:r>
      <w:r w:rsidRPr="008C6033">
        <w:tab/>
        <w:t xml:space="preserve">min. </w:t>
      </w:r>
      <w:r w:rsidRPr="008C6033">
        <w:tab/>
        <w:t>250 mm</w:t>
      </w:r>
    </w:p>
    <w:p w14:paraId="5A6B329A" w14:textId="5F0273BB" w:rsidR="009F3C57" w:rsidRDefault="009F3C57" w:rsidP="009F3C57">
      <w:pPr>
        <w:spacing w:after="0"/>
      </w:pPr>
      <w:r w:rsidRPr="008C6033">
        <w:rPr>
          <w:szCs w:val="24"/>
        </w:rPr>
        <w:t>Je nutné, aby zemní pláň splňovala únosnost min.</w:t>
      </w:r>
      <w:r w:rsidRPr="008C6033">
        <w:t xml:space="preserve"> E</w:t>
      </w:r>
      <w:r w:rsidRPr="008C6033">
        <w:rPr>
          <w:vertAlign w:val="subscript"/>
        </w:rPr>
        <w:t xml:space="preserve"> def,2 </w:t>
      </w:r>
      <w:r w:rsidRPr="008C6033">
        <w:t xml:space="preserve">= 30 MPa, </w:t>
      </w:r>
      <w:r w:rsidRPr="00DE5F5B">
        <w:t>E</w:t>
      </w:r>
      <w:r w:rsidRPr="00DE5F5B">
        <w:rPr>
          <w:vertAlign w:val="subscript"/>
        </w:rPr>
        <w:t>def,2</w:t>
      </w:r>
      <w:r w:rsidRPr="00DE5F5B">
        <w:t>/E</w:t>
      </w:r>
      <w:r w:rsidRPr="00DE5F5B">
        <w:rPr>
          <w:vertAlign w:val="subscript"/>
        </w:rPr>
        <w:t>def,1</w:t>
      </w:r>
      <w:r w:rsidRPr="00DE5F5B">
        <w:t>&lt;2,5 pro hrubozrnné zeminy, E</w:t>
      </w:r>
      <w:r w:rsidRPr="00DE5F5B">
        <w:rPr>
          <w:vertAlign w:val="subscript"/>
        </w:rPr>
        <w:t>def,2</w:t>
      </w:r>
      <w:r w:rsidRPr="00DE5F5B">
        <w:t>/E</w:t>
      </w:r>
      <w:r w:rsidRPr="00DE5F5B">
        <w:rPr>
          <w:vertAlign w:val="subscript"/>
        </w:rPr>
        <w:t>def,1</w:t>
      </w:r>
      <w:r w:rsidRPr="00DE5F5B">
        <w:t>&lt;2,0 pro jemnozrnné zeminy</w:t>
      </w:r>
      <w:r w:rsidRPr="008C6033">
        <w:t xml:space="preserve">. Míra zhutnění zemní pláně - </w:t>
      </w:r>
      <w:r w:rsidR="00EB0CA1" w:rsidRPr="008C6033">
        <w:t>100 %</w:t>
      </w:r>
      <w:r w:rsidRPr="008C6033">
        <w:t xml:space="preserve"> PS dle ČSN 72 1006, </w:t>
      </w:r>
      <w:r w:rsidR="00FE1267" w:rsidRPr="008C6033">
        <w:t>CBR&gt;</w:t>
      </w:r>
      <w:r w:rsidRPr="008C6033">
        <w:t>15</w:t>
      </w:r>
      <w:r w:rsidR="00EB0CA1">
        <w:t> </w:t>
      </w:r>
      <w:r w:rsidRPr="008C6033">
        <w:t>% dle ČSN 73 6133.</w:t>
      </w:r>
    </w:p>
    <w:p w14:paraId="45065F20" w14:textId="77777777" w:rsidR="00216D48" w:rsidRPr="008C6033" w:rsidRDefault="00216D48" w:rsidP="00216D48">
      <w:pPr>
        <w:spacing w:after="0"/>
      </w:pPr>
      <w:r>
        <w:t xml:space="preserve">Betonovou vsakovací dlažbou je míněna dlažba s makroporézní strukturou umožňující průsak vody materiálem dlažby a hodnota koeficientu odtoku je velmi blízká 0. </w:t>
      </w:r>
    </w:p>
    <w:p w14:paraId="3C448F39" w14:textId="77777777" w:rsidR="001665B0" w:rsidRDefault="001665B0" w:rsidP="009F3C57">
      <w:pPr>
        <w:spacing w:after="0"/>
      </w:pPr>
    </w:p>
    <w:p w14:paraId="5FC21715" w14:textId="76D4BB92" w:rsidR="001665B0" w:rsidRPr="008C6033" w:rsidRDefault="001665B0" w:rsidP="001665B0">
      <w:pPr>
        <w:spacing w:after="0"/>
        <w:rPr>
          <w:u w:val="single"/>
        </w:rPr>
      </w:pPr>
      <w:r w:rsidRPr="008C6033">
        <w:rPr>
          <w:u w:val="single"/>
        </w:rPr>
        <w:t xml:space="preserve">Skladba konstrukce </w:t>
      </w:r>
      <w:r>
        <w:rPr>
          <w:u w:val="single"/>
        </w:rPr>
        <w:t xml:space="preserve">zapravení stávajícího </w:t>
      </w:r>
      <w:r w:rsidRPr="008C6033">
        <w:rPr>
          <w:u w:val="single"/>
        </w:rPr>
        <w:t>chodník</w:t>
      </w:r>
      <w:r>
        <w:rPr>
          <w:u w:val="single"/>
        </w:rPr>
        <w:t>u</w:t>
      </w:r>
      <w:r w:rsidRPr="008C6033">
        <w:rPr>
          <w:u w:val="single"/>
        </w:rPr>
        <w:t xml:space="preserve"> (dle TP 170: D2-D-1-CH, PIII):</w:t>
      </w:r>
    </w:p>
    <w:p w14:paraId="33FC608A" w14:textId="760C5ED7" w:rsidR="001665B0" w:rsidRPr="008C6033" w:rsidRDefault="001665B0" w:rsidP="001665B0">
      <w:pPr>
        <w:spacing w:after="0"/>
      </w:pPr>
      <w:r w:rsidRPr="008C6033">
        <w:t>Bet</w:t>
      </w:r>
      <w:r>
        <w:t>onová</w:t>
      </w:r>
      <w:r w:rsidRPr="008C6033">
        <w:t xml:space="preserve"> dlažba šedá</w:t>
      </w:r>
      <w:r>
        <w:t xml:space="preserve"> </w:t>
      </w:r>
      <w:r w:rsidR="00FE5AAF">
        <w:t>(tvar vlnovka)</w:t>
      </w:r>
      <w:r w:rsidRPr="008C6033">
        <w:tab/>
        <w:t>DL</w:t>
      </w:r>
      <w:r w:rsidRPr="008C6033">
        <w:tab/>
      </w:r>
      <w:r w:rsidRPr="008C6033">
        <w:tab/>
      </w:r>
      <w:r w:rsidRPr="008C6033">
        <w:tab/>
        <w:t>60 mm</w:t>
      </w:r>
      <w:r w:rsidRPr="008C6033">
        <w:tab/>
      </w:r>
      <w:r w:rsidRPr="008C6033">
        <w:tab/>
        <w:t>ČSN 73 6131, TP 192</w:t>
      </w:r>
    </w:p>
    <w:p w14:paraId="3191AE3D" w14:textId="77777777" w:rsidR="001665B0" w:rsidRPr="008C6033" w:rsidRDefault="001665B0" w:rsidP="001665B0">
      <w:pPr>
        <w:spacing w:after="0"/>
      </w:pPr>
      <w:r w:rsidRPr="008C6033">
        <w:t>Lože dlažby z drti 4</w:t>
      </w:r>
      <w:r>
        <w:t>-</w:t>
      </w:r>
      <w:r w:rsidRPr="008C6033">
        <w:t>8</w:t>
      </w:r>
      <w:r>
        <w:t> mm</w:t>
      </w:r>
      <w:r w:rsidRPr="008C6033">
        <w:tab/>
      </w:r>
      <w:r w:rsidRPr="008C6033">
        <w:tab/>
        <w:t>L</w:t>
      </w:r>
      <w:r w:rsidRPr="008C6033">
        <w:tab/>
      </w:r>
      <w:r w:rsidRPr="008C6033">
        <w:tab/>
      </w:r>
      <w:r w:rsidRPr="008C6033">
        <w:tab/>
        <w:t>30 mm</w:t>
      </w:r>
      <w:r w:rsidRPr="008C6033">
        <w:tab/>
      </w:r>
      <w:r w:rsidRPr="008C6033">
        <w:tab/>
        <w:t>ČSN 73 6126-1</w:t>
      </w:r>
    </w:p>
    <w:p w14:paraId="3CD62085" w14:textId="77019753" w:rsidR="001665B0" w:rsidRPr="008C6033" w:rsidRDefault="009250D4" w:rsidP="001665B0">
      <w:pPr>
        <w:spacing w:after="0"/>
      </w:pPr>
      <w:r>
        <w:t>Bet. recyklát</w:t>
      </w:r>
      <w:r w:rsidRPr="00F0286E">
        <w:t xml:space="preserve"> fr. </w:t>
      </w:r>
      <w:r>
        <w:t>0</w:t>
      </w:r>
      <w:r w:rsidRPr="00F0286E">
        <w:t>–32 mm</w:t>
      </w:r>
      <w:r w:rsidRPr="008C6033">
        <w:tab/>
      </w:r>
      <w:r w:rsidRPr="008C6033">
        <w:tab/>
      </w:r>
      <w:r>
        <w:t>MZ</w:t>
      </w:r>
      <w:r w:rsidRPr="008C6033">
        <w:t xml:space="preserve"> 0/32</w:t>
      </w:r>
      <w:r w:rsidRPr="008C6033">
        <w:tab/>
        <w:t>min.</w:t>
      </w:r>
      <w:r w:rsidRPr="008C6033">
        <w:tab/>
        <w:t>160 mm</w:t>
      </w:r>
      <w:r w:rsidRPr="008C6033">
        <w:rPr>
          <w:vertAlign w:val="superscript"/>
        </w:rPr>
        <w:tab/>
      </w:r>
      <w:r w:rsidRPr="008C6033">
        <w:t>ČSN 73 6126-1</w:t>
      </w:r>
    </w:p>
    <w:p w14:paraId="7DAA574B" w14:textId="77777777" w:rsidR="001665B0" w:rsidRPr="008C6033" w:rsidRDefault="001665B0" w:rsidP="001665B0">
      <w:pPr>
        <w:spacing w:after="0"/>
        <w:rPr>
          <w:u w:val="single"/>
        </w:rPr>
      </w:pPr>
      <w:r w:rsidRPr="008C6033">
        <w:rPr>
          <w:u w:val="single"/>
        </w:rPr>
        <w:t>Urovnaná a zhutněná pláň</w:t>
      </w:r>
      <w:r w:rsidRPr="008C6033">
        <w:rPr>
          <w:u w:val="single"/>
        </w:rPr>
        <w:tab/>
      </w:r>
      <w:r w:rsidRPr="008C6033">
        <w:rPr>
          <w:u w:val="single"/>
        </w:rPr>
        <w:tab/>
      </w:r>
      <w:r w:rsidRPr="008C6033">
        <w:rPr>
          <w:u w:val="single"/>
        </w:rPr>
        <w:tab/>
      </w:r>
      <w:r w:rsidRPr="008C6033">
        <w:rPr>
          <w:u w:val="single"/>
        </w:rPr>
        <w:tab/>
      </w:r>
      <w:r w:rsidRPr="008C6033">
        <w:rPr>
          <w:u w:val="single"/>
        </w:rPr>
        <w:tab/>
        <w:t>30 MPa</w:t>
      </w:r>
      <w:r w:rsidRPr="008C6033">
        <w:rPr>
          <w:u w:val="single"/>
        </w:rPr>
        <w:tab/>
      </w:r>
      <w:r w:rsidRPr="008C6033">
        <w:rPr>
          <w:u w:val="single"/>
        </w:rPr>
        <w:tab/>
      </w:r>
      <w:r w:rsidRPr="008C6033">
        <w:rPr>
          <w:u w:val="single"/>
        </w:rPr>
        <w:tab/>
      </w:r>
      <w:r w:rsidRPr="008C6033">
        <w:rPr>
          <w:u w:val="single"/>
        </w:rPr>
        <w:tab/>
      </w:r>
      <w:r w:rsidRPr="008C6033">
        <w:rPr>
          <w:u w:val="single"/>
        </w:rPr>
        <w:tab/>
      </w:r>
    </w:p>
    <w:p w14:paraId="0AE3D54E" w14:textId="77777777" w:rsidR="001665B0" w:rsidRPr="008C6033" w:rsidRDefault="001665B0" w:rsidP="001665B0">
      <w:pPr>
        <w:spacing w:after="0"/>
      </w:pPr>
      <w:r w:rsidRPr="008C6033">
        <w:t xml:space="preserve">Celkem </w:t>
      </w:r>
      <w:r w:rsidRPr="008C6033">
        <w:tab/>
      </w:r>
      <w:r w:rsidRPr="008C6033">
        <w:tab/>
      </w:r>
      <w:r w:rsidRPr="008C6033">
        <w:tab/>
      </w:r>
      <w:r w:rsidRPr="008C6033">
        <w:tab/>
      </w:r>
      <w:r w:rsidRPr="008C6033">
        <w:tab/>
      </w:r>
      <w:r w:rsidRPr="008C6033">
        <w:tab/>
        <w:t xml:space="preserve">min. </w:t>
      </w:r>
      <w:r w:rsidRPr="008C6033">
        <w:tab/>
        <w:t>250 mm</w:t>
      </w:r>
    </w:p>
    <w:p w14:paraId="617ACAF4" w14:textId="060DEB24" w:rsidR="001665B0" w:rsidRDefault="001665B0" w:rsidP="001665B0">
      <w:pPr>
        <w:spacing w:after="0"/>
      </w:pPr>
      <w:r w:rsidRPr="008C6033">
        <w:rPr>
          <w:szCs w:val="24"/>
        </w:rPr>
        <w:t>Je nutné, aby zemní pláň splňovala únosnost min.</w:t>
      </w:r>
      <w:r w:rsidRPr="008C6033">
        <w:t xml:space="preserve"> E</w:t>
      </w:r>
      <w:r w:rsidRPr="008C6033">
        <w:rPr>
          <w:vertAlign w:val="subscript"/>
        </w:rPr>
        <w:t xml:space="preserve"> def,2 </w:t>
      </w:r>
      <w:r w:rsidRPr="008C6033">
        <w:t xml:space="preserve">= 30 MPa, </w:t>
      </w:r>
      <w:r w:rsidRPr="00DE5F5B">
        <w:t>E</w:t>
      </w:r>
      <w:r w:rsidRPr="00DE5F5B">
        <w:rPr>
          <w:vertAlign w:val="subscript"/>
        </w:rPr>
        <w:t>def,2</w:t>
      </w:r>
      <w:r w:rsidRPr="00DE5F5B">
        <w:t>/E</w:t>
      </w:r>
      <w:r w:rsidRPr="00DE5F5B">
        <w:rPr>
          <w:vertAlign w:val="subscript"/>
        </w:rPr>
        <w:t>def,1</w:t>
      </w:r>
      <w:r w:rsidRPr="00DE5F5B">
        <w:t>&lt;2,5 pro hrubozrnné zeminy, E</w:t>
      </w:r>
      <w:r w:rsidRPr="00DE5F5B">
        <w:rPr>
          <w:vertAlign w:val="subscript"/>
        </w:rPr>
        <w:t>def,2</w:t>
      </w:r>
      <w:r w:rsidRPr="00DE5F5B">
        <w:t>/E</w:t>
      </w:r>
      <w:r w:rsidRPr="00DE5F5B">
        <w:rPr>
          <w:vertAlign w:val="subscript"/>
        </w:rPr>
        <w:t>def,1</w:t>
      </w:r>
      <w:r w:rsidRPr="00DE5F5B">
        <w:t>&lt;2,0 pro jemnozrnné zeminy</w:t>
      </w:r>
      <w:r w:rsidRPr="008C6033">
        <w:t xml:space="preserve">. Míra zhutnění zemní pláně - </w:t>
      </w:r>
      <w:r w:rsidR="003558CC" w:rsidRPr="008C6033">
        <w:t>100 %</w:t>
      </w:r>
      <w:r w:rsidRPr="008C6033">
        <w:t xml:space="preserve"> PS dle ČSN 72 1006, </w:t>
      </w:r>
      <w:r w:rsidR="00FE1267" w:rsidRPr="008C6033">
        <w:t>CBR&gt;</w:t>
      </w:r>
      <w:r w:rsidR="00703171" w:rsidRPr="008C6033">
        <w:t>15 %</w:t>
      </w:r>
      <w:r w:rsidRPr="008C6033">
        <w:t xml:space="preserve"> dle ČSN 73 6133.</w:t>
      </w:r>
    </w:p>
    <w:p w14:paraId="53E531C2" w14:textId="0CA25213" w:rsidR="008E7728" w:rsidRDefault="008E7728" w:rsidP="008E7728">
      <w:pPr>
        <w:spacing w:after="0"/>
        <w:jc w:val="center"/>
      </w:pPr>
      <w:r>
        <w:rPr>
          <w:noProof/>
        </w:rPr>
        <w:drawing>
          <wp:inline distT="0" distB="0" distL="0" distR="0" wp14:anchorId="2614267F" wp14:editId="47A3B80C">
            <wp:extent cx="3443844" cy="2729361"/>
            <wp:effectExtent l="0" t="0" r="4445" b="0"/>
            <wp:docPr id="629676181" name="Obrázek 3" descr="Betonová dlažba | Chatař Chalupá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etonová dlažba | Chatař Chalupá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0466" cy="2734610"/>
                    </a:xfrm>
                    <a:prstGeom prst="rect">
                      <a:avLst/>
                    </a:prstGeom>
                    <a:noFill/>
                    <a:ln>
                      <a:noFill/>
                    </a:ln>
                  </pic:spPr>
                </pic:pic>
              </a:graphicData>
            </a:graphic>
          </wp:inline>
        </w:drawing>
      </w:r>
    </w:p>
    <w:p w14:paraId="1CA13B52" w14:textId="77777777" w:rsidR="0058450A" w:rsidRDefault="0058450A" w:rsidP="008E7728">
      <w:pPr>
        <w:spacing w:after="0"/>
        <w:jc w:val="center"/>
      </w:pPr>
    </w:p>
    <w:p w14:paraId="7A5FD9B9" w14:textId="03748A15" w:rsidR="0058450A" w:rsidRPr="008C6033" w:rsidRDefault="0058450A" w:rsidP="0058450A">
      <w:pPr>
        <w:spacing w:after="0"/>
        <w:rPr>
          <w:u w:val="single"/>
        </w:rPr>
      </w:pPr>
      <w:r w:rsidRPr="008C6033">
        <w:rPr>
          <w:u w:val="single"/>
        </w:rPr>
        <w:t xml:space="preserve">Skladba konstrukce </w:t>
      </w:r>
      <w:r>
        <w:rPr>
          <w:u w:val="single"/>
        </w:rPr>
        <w:t>dlažby z kamenné mozaiky</w:t>
      </w:r>
      <w:r w:rsidRPr="008C6033">
        <w:rPr>
          <w:u w:val="single"/>
        </w:rPr>
        <w:t xml:space="preserve"> (dle TP 170: D2-D-1-CH, PIII):</w:t>
      </w:r>
    </w:p>
    <w:p w14:paraId="4A30760F" w14:textId="49A770DF" w:rsidR="0058450A" w:rsidRPr="008C6033" w:rsidRDefault="00964DF9" w:rsidP="0058450A">
      <w:pPr>
        <w:spacing w:after="0"/>
      </w:pPr>
      <w:r>
        <w:t>Žulová kostka – mozaika štípaná</w:t>
      </w:r>
      <w:r w:rsidR="0058450A">
        <w:t xml:space="preserve"> </w:t>
      </w:r>
      <w:r w:rsidR="0058450A" w:rsidRPr="008C6033">
        <w:tab/>
        <w:t>DL</w:t>
      </w:r>
      <w:r w:rsidR="0058450A" w:rsidRPr="008C6033">
        <w:tab/>
      </w:r>
      <w:r w:rsidR="0058450A" w:rsidRPr="008C6033">
        <w:tab/>
      </w:r>
      <w:r w:rsidR="0058450A" w:rsidRPr="008C6033">
        <w:tab/>
        <w:t>60 mm</w:t>
      </w:r>
      <w:r w:rsidR="0058450A" w:rsidRPr="008C6033">
        <w:tab/>
      </w:r>
      <w:r w:rsidR="0058450A" w:rsidRPr="008C6033">
        <w:tab/>
        <w:t>ČSN 73 6131, TP 192</w:t>
      </w:r>
    </w:p>
    <w:p w14:paraId="402DEDFF" w14:textId="77777777" w:rsidR="0058450A" w:rsidRPr="008C6033" w:rsidRDefault="0058450A" w:rsidP="0058450A">
      <w:pPr>
        <w:spacing w:after="0"/>
      </w:pPr>
      <w:r w:rsidRPr="008C6033">
        <w:t>Lože dlažby z drti 4</w:t>
      </w:r>
      <w:r>
        <w:t>-</w:t>
      </w:r>
      <w:r w:rsidRPr="008C6033">
        <w:t>8</w:t>
      </w:r>
      <w:r>
        <w:t> mm</w:t>
      </w:r>
      <w:r w:rsidRPr="008C6033">
        <w:tab/>
      </w:r>
      <w:r w:rsidRPr="008C6033">
        <w:tab/>
        <w:t>L</w:t>
      </w:r>
      <w:r w:rsidRPr="008C6033">
        <w:tab/>
      </w:r>
      <w:r w:rsidRPr="008C6033">
        <w:tab/>
      </w:r>
      <w:r w:rsidRPr="008C6033">
        <w:tab/>
        <w:t>30 mm</w:t>
      </w:r>
      <w:r w:rsidRPr="008C6033">
        <w:tab/>
      </w:r>
      <w:r w:rsidRPr="008C6033">
        <w:tab/>
        <w:t>ČSN 73 6126-1</w:t>
      </w:r>
    </w:p>
    <w:p w14:paraId="3D103397" w14:textId="1BBF52AB" w:rsidR="0058450A" w:rsidRPr="008C6033" w:rsidRDefault="0073593D" w:rsidP="0058450A">
      <w:pPr>
        <w:spacing w:after="0"/>
      </w:pPr>
      <w:r>
        <w:t>Štěrkod</w:t>
      </w:r>
      <w:r w:rsidRPr="00F0286E">
        <w:t xml:space="preserve">rť fr. </w:t>
      </w:r>
      <w:r>
        <w:t>0</w:t>
      </w:r>
      <w:r w:rsidRPr="00F0286E">
        <w:t>–32 mm</w:t>
      </w:r>
      <w:r w:rsidR="0058450A" w:rsidRPr="008C6033">
        <w:t xml:space="preserve"> </w:t>
      </w:r>
      <w:r w:rsidR="0058450A" w:rsidRPr="008C6033">
        <w:tab/>
      </w:r>
      <w:r w:rsidR="0058450A" w:rsidRPr="008C6033">
        <w:tab/>
      </w:r>
      <w:r w:rsidR="0058450A" w:rsidRPr="008C6033">
        <w:tab/>
        <w:t>ŠD 0/32 G</w:t>
      </w:r>
      <w:r w:rsidR="0058450A" w:rsidRPr="008C6033">
        <w:rPr>
          <w:vertAlign w:val="subscript"/>
        </w:rPr>
        <w:t>N</w:t>
      </w:r>
      <w:r w:rsidR="0058450A" w:rsidRPr="008C6033">
        <w:tab/>
        <w:t>min.</w:t>
      </w:r>
      <w:r w:rsidR="0058450A" w:rsidRPr="008C6033">
        <w:tab/>
        <w:t>160 mm</w:t>
      </w:r>
      <w:r w:rsidR="0058450A" w:rsidRPr="008C6033">
        <w:rPr>
          <w:vertAlign w:val="superscript"/>
        </w:rPr>
        <w:tab/>
      </w:r>
      <w:r w:rsidR="0058450A" w:rsidRPr="008C6033">
        <w:t>ČSN 73 6126-1</w:t>
      </w:r>
    </w:p>
    <w:p w14:paraId="31980D89" w14:textId="77777777" w:rsidR="0058450A" w:rsidRPr="008C6033" w:rsidRDefault="0058450A" w:rsidP="0058450A">
      <w:pPr>
        <w:spacing w:after="0"/>
        <w:rPr>
          <w:u w:val="single"/>
        </w:rPr>
      </w:pPr>
      <w:r w:rsidRPr="008C6033">
        <w:rPr>
          <w:u w:val="single"/>
        </w:rPr>
        <w:t>Urovnaná a zhutněná pláň</w:t>
      </w:r>
      <w:r w:rsidRPr="008C6033">
        <w:rPr>
          <w:u w:val="single"/>
        </w:rPr>
        <w:tab/>
      </w:r>
      <w:r w:rsidRPr="008C6033">
        <w:rPr>
          <w:u w:val="single"/>
        </w:rPr>
        <w:tab/>
      </w:r>
      <w:r w:rsidRPr="008C6033">
        <w:rPr>
          <w:u w:val="single"/>
        </w:rPr>
        <w:tab/>
      </w:r>
      <w:r w:rsidRPr="008C6033">
        <w:rPr>
          <w:u w:val="single"/>
        </w:rPr>
        <w:tab/>
      </w:r>
      <w:r w:rsidRPr="008C6033">
        <w:rPr>
          <w:u w:val="single"/>
        </w:rPr>
        <w:tab/>
        <w:t>30 MPa</w:t>
      </w:r>
      <w:r w:rsidRPr="008C6033">
        <w:rPr>
          <w:u w:val="single"/>
        </w:rPr>
        <w:tab/>
      </w:r>
      <w:r w:rsidRPr="008C6033">
        <w:rPr>
          <w:u w:val="single"/>
        </w:rPr>
        <w:tab/>
      </w:r>
      <w:r w:rsidRPr="008C6033">
        <w:rPr>
          <w:u w:val="single"/>
        </w:rPr>
        <w:tab/>
      </w:r>
      <w:r w:rsidRPr="008C6033">
        <w:rPr>
          <w:u w:val="single"/>
        </w:rPr>
        <w:tab/>
      </w:r>
      <w:r w:rsidRPr="008C6033">
        <w:rPr>
          <w:u w:val="single"/>
        </w:rPr>
        <w:tab/>
      </w:r>
    </w:p>
    <w:p w14:paraId="314C06E7" w14:textId="77777777" w:rsidR="0058450A" w:rsidRPr="008C6033" w:rsidRDefault="0058450A" w:rsidP="0058450A">
      <w:pPr>
        <w:spacing w:after="0"/>
      </w:pPr>
      <w:r w:rsidRPr="008C6033">
        <w:t xml:space="preserve">Celkem </w:t>
      </w:r>
      <w:r w:rsidRPr="008C6033">
        <w:tab/>
      </w:r>
      <w:r w:rsidRPr="008C6033">
        <w:tab/>
      </w:r>
      <w:r w:rsidRPr="008C6033">
        <w:tab/>
      </w:r>
      <w:r w:rsidRPr="008C6033">
        <w:tab/>
      </w:r>
      <w:r w:rsidRPr="008C6033">
        <w:tab/>
      </w:r>
      <w:r w:rsidRPr="008C6033">
        <w:tab/>
        <w:t xml:space="preserve">min. </w:t>
      </w:r>
      <w:r w:rsidRPr="008C6033">
        <w:tab/>
        <w:t>250 mm</w:t>
      </w:r>
    </w:p>
    <w:p w14:paraId="4CB1A65B" w14:textId="7D465DD1" w:rsidR="0058450A" w:rsidRDefault="0058450A" w:rsidP="0058450A">
      <w:pPr>
        <w:spacing w:after="0"/>
      </w:pPr>
      <w:r w:rsidRPr="008C6033">
        <w:rPr>
          <w:szCs w:val="24"/>
        </w:rPr>
        <w:lastRenderedPageBreak/>
        <w:t>Je nutné, aby zemní pláň splňovala únosnost min.</w:t>
      </w:r>
      <w:r w:rsidRPr="008C6033">
        <w:t xml:space="preserve"> E</w:t>
      </w:r>
      <w:r w:rsidRPr="008C6033">
        <w:rPr>
          <w:vertAlign w:val="subscript"/>
        </w:rPr>
        <w:t xml:space="preserve"> def,2 </w:t>
      </w:r>
      <w:r w:rsidRPr="008C6033">
        <w:t xml:space="preserve">= 30 MPa, </w:t>
      </w:r>
      <w:r w:rsidRPr="00DE5F5B">
        <w:t>E</w:t>
      </w:r>
      <w:r w:rsidRPr="00DE5F5B">
        <w:rPr>
          <w:vertAlign w:val="subscript"/>
        </w:rPr>
        <w:t>def,2</w:t>
      </w:r>
      <w:r w:rsidRPr="00DE5F5B">
        <w:t>/E</w:t>
      </w:r>
      <w:r w:rsidRPr="00DE5F5B">
        <w:rPr>
          <w:vertAlign w:val="subscript"/>
        </w:rPr>
        <w:t>def,1</w:t>
      </w:r>
      <w:r w:rsidRPr="00DE5F5B">
        <w:t>&lt;2,5 pro hrubozrnné zeminy, E</w:t>
      </w:r>
      <w:r w:rsidRPr="00DE5F5B">
        <w:rPr>
          <w:vertAlign w:val="subscript"/>
        </w:rPr>
        <w:t>def,2</w:t>
      </w:r>
      <w:r w:rsidRPr="00DE5F5B">
        <w:t>/E</w:t>
      </w:r>
      <w:r w:rsidRPr="00DE5F5B">
        <w:rPr>
          <w:vertAlign w:val="subscript"/>
        </w:rPr>
        <w:t>def,1</w:t>
      </w:r>
      <w:r w:rsidRPr="00DE5F5B">
        <w:t>&lt;2,0 pro jemnozrnné zeminy</w:t>
      </w:r>
      <w:r w:rsidRPr="008C6033">
        <w:t xml:space="preserve">. Míra zhutnění zemní pláně - 100% PS dle ČSN 72 1006, </w:t>
      </w:r>
      <w:r w:rsidR="003558CC" w:rsidRPr="008C6033">
        <w:t>CBR&gt;</w:t>
      </w:r>
      <w:r w:rsidRPr="008C6033">
        <w:t>15% dle ČSN 73 6133.</w:t>
      </w:r>
    </w:p>
    <w:p w14:paraId="72D0C780" w14:textId="40940672" w:rsidR="0058450A" w:rsidRDefault="009F7276" w:rsidP="0030637C">
      <w:pPr>
        <w:spacing w:after="0"/>
        <w:jc w:val="center"/>
      </w:pPr>
      <w:r>
        <w:rPr>
          <w:noProof/>
        </w:rPr>
        <w:drawing>
          <wp:inline distT="0" distB="0" distL="0" distR="0" wp14:anchorId="5B188423" wp14:editId="43E6345F">
            <wp:extent cx="1851025" cy="2465070"/>
            <wp:effectExtent l="0" t="0" r="0" b="0"/>
            <wp:docPr id="1658664699" name="Obrázek 4" descr="Žulová dlažební kostka mozaika 4/6, 8/10, 15/17. - Liberec - Sbazar.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Žulová dlažební kostka mozaika 4/6, 8/10, 15/17. - Liberec - Sbazar.cz"/>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1025" cy="2465070"/>
                    </a:xfrm>
                    <a:prstGeom prst="rect">
                      <a:avLst/>
                    </a:prstGeom>
                    <a:noFill/>
                    <a:ln>
                      <a:noFill/>
                    </a:ln>
                  </pic:spPr>
                </pic:pic>
              </a:graphicData>
            </a:graphic>
          </wp:inline>
        </w:drawing>
      </w:r>
    </w:p>
    <w:p w14:paraId="4A4E2A70" w14:textId="77777777" w:rsidR="00B652C7" w:rsidRDefault="00B652C7" w:rsidP="00B652C7">
      <w:pPr>
        <w:pStyle w:val="Nadpis1"/>
      </w:pPr>
      <w:bookmarkStart w:id="12" w:name="_Toc153290717"/>
      <w:r>
        <w:t>režim povrchových a podzemních vod, zásady odvodnění, ochrana pozemní komunikace</w:t>
      </w:r>
      <w:bookmarkEnd w:id="12"/>
    </w:p>
    <w:p w14:paraId="696C0DCE" w14:textId="2474C3AB" w:rsidR="00C43159" w:rsidRDefault="00683EF0" w:rsidP="00D2446A">
      <w:r>
        <w:t>Naprostá většina navržených zpevněných ploch umožňuje přímé zasakování srážkových vod do podloží</w:t>
      </w:r>
      <w:r w:rsidR="0026095D">
        <w:t>, případně jsou vyspádovány tak,</w:t>
      </w:r>
      <w:r w:rsidR="00C45F1F">
        <w:t xml:space="preserve"> </w:t>
      </w:r>
      <w:r w:rsidR="0026095D">
        <w:t>aby umožňovaly odtok srážkových vod do zeleně.</w:t>
      </w:r>
      <w:r w:rsidR="00C43159">
        <w:t xml:space="preserve"> Jediná plocha, ze které budou odváděny srážkové vody </w:t>
      </w:r>
      <w:r w:rsidR="000E3392">
        <w:t>do kanalizace, je vjezd do garáží hasičské zbrojnice</w:t>
      </w:r>
      <w:r w:rsidR="0096152A">
        <w:t>,</w:t>
      </w:r>
      <w:r w:rsidR="000E3392">
        <w:t xml:space="preserve"> a to z toho důvodu, že zde kvůli </w:t>
      </w:r>
      <w:r w:rsidR="002202A7">
        <w:t xml:space="preserve">pojezdu </w:t>
      </w:r>
      <w:r w:rsidR="0096152A">
        <w:t xml:space="preserve">a manévrování </w:t>
      </w:r>
      <w:r w:rsidR="002202A7">
        <w:t>těžkých hasičských vozidel není možné navrhnout dlážděný kryt s</w:t>
      </w:r>
      <w:r w:rsidR="00F7761B">
        <w:t> </w:t>
      </w:r>
      <w:r w:rsidR="002202A7">
        <w:t>distančníky</w:t>
      </w:r>
      <w:r w:rsidR="00F7761B">
        <w:t xml:space="preserve"> nebo vsakovací dlažbou</w:t>
      </w:r>
      <w:r w:rsidR="005F3F87">
        <w:t>, který by dokázal dlouhodobě vzdorovat</w:t>
      </w:r>
      <w:r w:rsidR="0096152A">
        <w:t xml:space="preserve"> tomuto zatížení.</w:t>
      </w:r>
      <w:r w:rsidR="005F3F87">
        <w:t xml:space="preserve"> </w:t>
      </w:r>
    </w:p>
    <w:p w14:paraId="3D8B5E21" w14:textId="77777777" w:rsidR="00B652C7" w:rsidRDefault="00B652C7" w:rsidP="00B652C7">
      <w:pPr>
        <w:pStyle w:val="Nadpis1"/>
      </w:pPr>
      <w:bookmarkStart w:id="13" w:name="_Toc153290718"/>
      <w:r>
        <w:t>návrh dopravních značek, dopravních zařízení, světelných signálů, zařízení pro provozní informace a dopravní telematiku</w:t>
      </w:r>
      <w:bookmarkEnd w:id="13"/>
    </w:p>
    <w:p w14:paraId="06582950" w14:textId="4E18E8B1" w:rsidR="00156033" w:rsidRDefault="00156033" w:rsidP="00156033">
      <w:bookmarkStart w:id="14" w:name="_Hlk514065597"/>
      <w:r w:rsidRPr="00A46EEC">
        <w:t xml:space="preserve">Návrh dopravního značení je patrný z výkresu </w:t>
      </w:r>
      <w:r w:rsidR="00741E59" w:rsidRPr="00741E59">
        <w:t>D1.3.1.0</w:t>
      </w:r>
      <w:r w:rsidR="00741E59">
        <w:t>2</w:t>
      </w:r>
      <w:r w:rsidRPr="00A46EEC">
        <w:t xml:space="preserve"> Situace </w:t>
      </w:r>
      <w:r w:rsidR="00741E59">
        <w:t>dopravního řešení</w:t>
      </w:r>
      <w:r w:rsidR="00E3602A">
        <w:t>. Umístění a </w:t>
      </w:r>
      <w:r w:rsidRPr="00A46EEC">
        <w:t>provedení dopravního značení musí být v souladu se zákonem č. 361/2000 Sb., prováděcí vyhláškou č. 294/2015 Sb. a TP 65 a TP 133.</w:t>
      </w:r>
    </w:p>
    <w:p w14:paraId="6CAC6E4A" w14:textId="77777777" w:rsidR="00B652C7" w:rsidRDefault="00B652C7" w:rsidP="00B652C7">
      <w:pPr>
        <w:pStyle w:val="Nadpis1"/>
      </w:pPr>
      <w:bookmarkStart w:id="15" w:name="_Toc153290719"/>
      <w:bookmarkEnd w:id="14"/>
      <w:r>
        <w:t>zvláštní podmínky a požadavky na postup výstavby, případně údržbu</w:t>
      </w:r>
      <w:bookmarkEnd w:id="15"/>
    </w:p>
    <w:p w14:paraId="2E10054B" w14:textId="5E7D5ACD" w:rsidR="00630CE7" w:rsidRPr="00630CE7" w:rsidRDefault="00DD4E84" w:rsidP="00630CE7">
      <w:r>
        <w:t>Nejsou.</w:t>
      </w:r>
    </w:p>
    <w:p w14:paraId="37A7E431" w14:textId="77777777" w:rsidR="00B652C7" w:rsidRDefault="00B652C7" w:rsidP="00B652C7">
      <w:pPr>
        <w:pStyle w:val="Nadpis1"/>
      </w:pPr>
      <w:bookmarkStart w:id="16" w:name="_Toc153290720"/>
      <w:r>
        <w:t>vazba na případné technologické vybavení</w:t>
      </w:r>
      <w:bookmarkEnd w:id="16"/>
    </w:p>
    <w:p w14:paraId="3EE9EC64" w14:textId="7BE17FD6" w:rsidR="00630CE7" w:rsidRPr="00630CE7" w:rsidRDefault="00CE25C6" w:rsidP="00630CE7">
      <w:r w:rsidRPr="00A46EEC">
        <w:t>Žádná technologická vybavení nejsou součástí stavby.</w:t>
      </w:r>
    </w:p>
    <w:p w14:paraId="2F1E81D6" w14:textId="77777777" w:rsidR="00B652C7" w:rsidRDefault="00B652C7" w:rsidP="00B652C7">
      <w:pPr>
        <w:pStyle w:val="Nadpis1"/>
      </w:pPr>
      <w:bookmarkStart w:id="17" w:name="_Toc153290721"/>
      <w:r>
        <w:t>přehled provedených výpočtů a konstatování o statickém ověření rozhodujících dimenzí a průřezů</w:t>
      </w:r>
      <w:bookmarkEnd w:id="17"/>
    </w:p>
    <w:p w14:paraId="4067A97C" w14:textId="6FDDC1C8" w:rsidR="00630CE7" w:rsidRPr="00630CE7" w:rsidRDefault="00156033" w:rsidP="00630CE7">
      <w:r>
        <w:t>Skladby zpevněných ploch jsou navrženy dle TP 170</w:t>
      </w:r>
      <w:r w:rsidR="00AF2031">
        <w:t xml:space="preserve">, případně dle </w:t>
      </w:r>
      <w:r w:rsidR="00EB5832">
        <w:t xml:space="preserve">v praxi osvědčených </w:t>
      </w:r>
      <w:r w:rsidR="00AF2031">
        <w:t xml:space="preserve">zvyklostí </w:t>
      </w:r>
      <w:r w:rsidR="00EB5832">
        <w:t>autorů dokumentace.</w:t>
      </w:r>
    </w:p>
    <w:p w14:paraId="63DDE378" w14:textId="77777777" w:rsidR="00B652C7" w:rsidRDefault="00B652C7" w:rsidP="00B652C7">
      <w:pPr>
        <w:pStyle w:val="Nadpis1"/>
      </w:pPr>
      <w:bookmarkStart w:id="18" w:name="_Toc153290722"/>
      <w:r>
        <w:lastRenderedPageBreak/>
        <w:t>řešení přístupu a užívání veřejně přístupných komunikací a ploch souvisejících se staveništěm osobami s omezenou schopností pohybu a orientace</w:t>
      </w:r>
      <w:bookmarkEnd w:id="18"/>
    </w:p>
    <w:p w14:paraId="526C623C" w14:textId="77777777" w:rsidR="00810748" w:rsidRPr="00156033" w:rsidRDefault="00810748" w:rsidP="00810748">
      <w:r w:rsidRPr="00156033">
        <w:t>Při provádění stavebních prací bude nutné splnit následující požadavky vyhlášky č. 398/2009 Sb.:</w:t>
      </w:r>
    </w:p>
    <w:p w14:paraId="23018A5D" w14:textId="77777777" w:rsidR="00810748" w:rsidRPr="00156033" w:rsidRDefault="00810748" w:rsidP="00810748">
      <w:pPr>
        <w:rPr>
          <w:b/>
        </w:rPr>
      </w:pPr>
      <w:r w:rsidRPr="00156033">
        <w:rPr>
          <w:b/>
        </w:rPr>
        <w:t>•</w:t>
      </w:r>
      <w:r w:rsidRPr="00156033">
        <w:rPr>
          <w:b/>
        </w:rPr>
        <w:tab/>
        <w:t>Řešení pro osoby s omezenou schopností pohybu:</w:t>
      </w:r>
    </w:p>
    <w:p w14:paraId="0D25E136" w14:textId="77777777" w:rsidR="00810748" w:rsidRPr="00156033" w:rsidRDefault="00810748" w:rsidP="00810748">
      <w:r w:rsidRPr="00156033">
        <w:t>Lávky přes výkopy musí být široké nejméně 900 mm s výškovými rozdíly nejvíce do 20 mm a po obou stranách musí mít opatření proti sjetí vozíku (spodní tyč zábradlí ve výšce 100 až 250 mm nad pochozí plochou nebo sokl s výškou nejméně 100 mm). Sklon ramp na pěších trasách nesmí překročit hodnotu 12,5 % v maximální délce 3,0 m.</w:t>
      </w:r>
    </w:p>
    <w:p w14:paraId="013D9CC7" w14:textId="77777777" w:rsidR="00810748" w:rsidRPr="00156033" w:rsidRDefault="00810748" w:rsidP="00810748">
      <w:pPr>
        <w:rPr>
          <w:b/>
        </w:rPr>
      </w:pPr>
      <w:r w:rsidRPr="00156033">
        <w:rPr>
          <w:b/>
        </w:rPr>
        <w:t>•</w:t>
      </w:r>
      <w:r w:rsidRPr="00156033">
        <w:rPr>
          <w:b/>
        </w:rPr>
        <w:tab/>
        <w:t>Řešení pro osoby s omezenou schopností pohybu nebo orientace:</w:t>
      </w:r>
    </w:p>
    <w:p w14:paraId="33B42EB3" w14:textId="77777777" w:rsidR="00810748" w:rsidRPr="00156033" w:rsidRDefault="00810748" w:rsidP="00810748">
      <w:r w:rsidRPr="00156033">
        <w:t>Při nedodržení průchozího prostoru 1500 mm nebo při celé uzavírce se navrhne bezpečná a vzdálenostně přiměřená náhradní bezbariérová trasa a to včetně přechodů pro chodce. Tato trasa musí být označena mezinárodním symbolem přístupnosti podle bodu 1 přílohy č. 4 vyhlášky č. 398/2009 Sb.</w:t>
      </w:r>
    </w:p>
    <w:p w14:paraId="2270498B" w14:textId="77777777" w:rsidR="00810748" w:rsidRPr="00156033" w:rsidRDefault="00810748" w:rsidP="00810748">
      <w:pPr>
        <w:rPr>
          <w:b/>
        </w:rPr>
      </w:pPr>
      <w:r w:rsidRPr="00156033">
        <w:rPr>
          <w:b/>
        </w:rPr>
        <w:t>•</w:t>
      </w:r>
      <w:r w:rsidRPr="00156033">
        <w:rPr>
          <w:b/>
        </w:rPr>
        <w:tab/>
        <w:t>Řešení pro osoby s omezenou schopností orientace – osoby se zrakovým postižením:</w:t>
      </w:r>
    </w:p>
    <w:p w14:paraId="48C22789" w14:textId="77777777" w:rsidR="00810748" w:rsidRPr="00156033" w:rsidRDefault="00810748" w:rsidP="00810748">
      <w:r w:rsidRPr="00156033">
        <w:t>Pro označení výkopů, okrajů lávek na nich a stavenišť platí podmínky bodu 1.2.10. přílohy č. 1 vyhlášky č. 398/2009 Sb.:</w:t>
      </w:r>
    </w:p>
    <w:p w14:paraId="5B738048" w14:textId="77777777" w:rsidR="00EA4E8B" w:rsidRDefault="00810748" w:rsidP="00810748">
      <w:r w:rsidRPr="00156033">
        <w:t>„Vnitřní i vnější pochozí plochy musí být řešeny tak, aby byla důsledně dodržena vodicí linie pro osoby se zrakovým postižením. Do průchozího prostoru podél vodicí linie se neumisťují žádné překážky. Předměty, stavby pro reklamu a informační nebo reklamní zařízení, letní zahrádky a jiné konstrukce na ostatních místech pochozích ploch musí mít ve výši 100 až 250 mm nad pochozí plochou pevnou zarážku pro bílou hůl jako je spodní tyč zábradlí nebo podstavec a ve výši 1100 mm pevnou ochranu jako je tyč zábradlí nebo horní díl oplocení, sledující půdorysný průmět překážky, popřípadě lze odsunout zarážku za obrys překážky nejvýše o 200 mm. Takto musí být zabezpečeny také předměty a konstrukce s bočními stěnami nesahajícími až k zemi nebo podlaze a výkopy a staveniště.“</w:t>
      </w:r>
    </w:p>
    <w:p w14:paraId="74D19BD3" w14:textId="77777777" w:rsidR="00156033" w:rsidRDefault="00156033" w:rsidP="00156033">
      <w:pPr>
        <w:spacing w:after="0"/>
      </w:pPr>
    </w:p>
    <w:p w14:paraId="7276864F" w14:textId="44276EE3" w:rsidR="00630CE7" w:rsidRPr="00156033" w:rsidRDefault="00622E9D" w:rsidP="00156033">
      <w:pPr>
        <w:spacing w:after="0"/>
        <w:rPr>
          <w:i/>
        </w:rPr>
      </w:pPr>
      <w:r w:rsidRPr="00156033">
        <w:t xml:space="preserve">V Brně dne </w:t>
      </w:r>
      <w:r w:rsidR="00427F54">
        <w:t>4</w:t>
      </w:r>
      <w:r w:rsidR="00630CE7" w:rsidRPr="00156033">
        <w:t xml:space="preserve">. </w:t>
      </w:r>
      <w:r w:rsidR="00156033" w:rsidRPr="00156033">
        <w:t>1</w:t>
      </w:r>
      <w:r w:rsidR="00BA1C95">
        <w:t>2</w:t>
      </w:r>
      <w:r w:rsidRPr="00156033">
        <w:t>. 20</w:t>
      </w:r>
      <w:r w:rsidR="00CE25C6">
        <w:t>2</w:t>
      </w:r>
      <w:r w:rsidR="00EB5832">
        <w:t>3</w:t>
      </w:r>
      <w:r w:rsidRPr="00156033">
        <w:tab/>
      </w:r>
      <w:r w:rsidRPr="00156033">
        <w:tab/>
      </w:r>
      <w:r w:rsidRPr="00156033">
        <w:tab/>
      </w:r>
      <w:r w:rsidRPr="00156033">
        <w:tab/>
      </w:r>
      <w:r w:rsidRPr="00156033">
        <w:tab/>
      </w:r>
      <w:r w:rsidRPr="00156033">
        <w:tab/>
      </w:r>
      <w:r w:rsidRPr="00156033">
        <w:rPr>
          <w:i/>
        </w:rPr>
        <w:tab/>
      </w:r>
      <w:r w:rsidR="00630CE7" w:rsidRPr="00156033">
        <w:rPr>
          <w:i/>
        </w:rPr>
        <w:t>Ing. Miroslav Patočka</w:t>
      </w:r>
    </w:p>
    <w:p w14:paraId="480B81D4" w14:textId="77777777" w:rsidR="00630CE7" w:rsidRPr="00EA4E8B" w:rsidRDefault="00630CE7" w:rsidP="00EA4E8B">
      <w:pPr>
        <w:spacing w:after="0" w:line="240" w:lineRule="auto"/>
        <w:rPr>
          <w:i/>
        </w:rPr>
      </w:pPr>
    </w:p>
    <w:sectPr w:rsidR="00630CE7" w:rsidRPr="00EA4E8B" w:rsidSect="00BA275F">
      <w:headerReference w:type="default" r:id="rId13"/>
      <w:footerReference w:type="even" r:id="rId14"/>
      <w:footerReference w:type="default" r:id="rId15"/>
      <w:pgSz w:w="11907" w:h="16840" w:code="9"/>
      <w:pgMar w:top="1418" w:right="1134" w:bottom="1247" w:left="1134" w:header="680" w:footer="227" w:gutter="284"/>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F9DB" w14:textId="77777777" w:rsidR="00737551" w:rsidRDefault="00737551" w:rsidP="00527339">
      <w:r>
        <w:separator/>
      </w:r>
    </w:p>
    <w:p w14:paraId="256D3CB9" w14:textId="77777777" w:rsidR="00737551" w:rsidRDefault="00737551" w:rsidP="00527339"/>
  </w:endnote>
  <w:endnote w:type="continuationSeparator" w:id="0">
    <w:p w14:paraId="47838580" w14:textId="77777777" w:rsidR="00737551" w:rsidRDefault="00737551" w:rsidP="00527339">
      <w:r>
        <w:continuationSeparator/>
      </w:r>
    </w:p>
    <w:p w14:paraId="1BA56422" w14:textId="77777777" w:rsidR="00737551" w:rsidRDefault="00737551" w:rsidP="005273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606B" w14:textId="77777777" w:rsidR="00384EDD" w:rsidRDefault="009A5008">
    <w:pPr>
      <w:pStyle w:val="Zpat"/>
      <w:jc w:val="center"/>
    </w:pPr>
    <w:r>
      <w:fldChar w:fldCharType="begin"/>
    </w:r>
    <w:r>
      <w:instrText>PAGE   \* MERGEFORMAT</w:instrText>
    </w:r>
    <w:r>
      <w:fldChar w:fldCharType="separate"/>
    </w:r>
    <w:r w:rsidR="00291A57">
      <w:rPr>
        <w:noProof/>
      </w:rPr>
      <w:t>4</w:t>
    </w:r>
    <w:r>
      <w:rPr>
        <w:noProof/>
      </w:rPr>
      <w:fldChar w:fldCharType="end"/>
    </w:r>
  </w:p>
  <w:p w14:paraId="2084CC61" w14:textId="77777777" w:rsidR="00384EDD" w:rsidRPr="000C7634" w:rsidRDefault="00384EDD" w:rsidP="00527339">
    <w:pPr>
      <w:pStyle w:val="Zpat"/>
      <w:rPr>
        <w:i/>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27AB" w14:textId="77777777" w:rsidR="00384EDD" w:rsidRDefault="009A5008">
    <w:pPr>
      <w:pStyle w:val="Zpat"/>
      <w:jc w:val="center"/>
    </w:pPr>
    <w:r>
      <w:fldChar w:fldCharType="begin"/>
    </w:r>
    <w:r>
      <w:instrText>PAGE   \* MERGEFORMAT</w:instrText>
    </w:r>
    <w:r>
      <w:fldChar w:fldCharType="separate"/>
    </w:r>
    <w:r w:rsidR="00D82EF7">
      <w:rPr>
        <w:noProof/>
      </w:rPr>
      <w:t>9</w:t>
    </w:r>
    <w:r>
      <w:rPr>
        <w:noProof/>
      </w:rPr>
      <w:fldChar w:fldCharType="end"/>
    </w:r>
  </w:p>
  <w:p w14:paraId="5E59A34F" w14:textId="77777777" w:rsidR="00384EDD" w:rsidRPr="000C7634" w:rsidRDefault="00384EDD" w:rsidP="00EE7A8F">
    <w:pPr>
      <w:pStyle w:val="Zpat"/>
      <w:ind w:left="8505"/>
      <w:rPr>
        <w: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7CA6" w14:textId="77777777" w:rsidR="00737551" w:rsidRDefault="00737551" w:rsidP="00527339">
      <w:r>
        <w:separator/>
      </w:r>
    </w:p>
    <w:p w14:paraId="6B179DFB" w14:textId="77777777" w:rsidR="00737551" w:rsidRDefault="00737551" w:rsidP="00527339"/>
  </w:footnote>
  <w:footnote w:type="continuationSeparator" w:id="0">
    <w:p w14:paraId="23F5D29C" w14:textId="77777777" w:rsidR="00737551" w:rsidRDefault="00737551" w:rsidP="00527339">
      <w:r>
        <w:continuationSeparator/>
      </w:r>
    </w:p>
    <w:p w14:paraId="289D6DCF" w14:textId="77777777" w:rsidR="00737551" w:rsidRDefault="00737551" w:rsidP="005273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B0FDF" w14:textId="775D9707" w:rsidR="00384EDD" w:rsidRDefault="00767CEA" w:rsidP="0047656F">
    <w:pPr>
      <w:pStyle w:val="Zhlav"/>
      <w:tabs>
        <w:tab w:val="clear" w:pos="4536"/>
        <w:tab w:val="clear" w:pos="9072"/>
        <w:tab w:val="left" w:pos="801"/>
      </w:tabs>
    </w:pPr>
    <w:r>
      <w:rPr>
        <w:noProof/>
      </w:rPr>
      <mc:AlternateContent>
        <mc:Choice Requires="wps">
          <w:drawing>
            <wp:anchor distT="0" distB="0" distL="114300" distR="114300" simplePos="0" relativeHeight="251694592" behindDoc="0" locked="0" layoutInCell="1" allowOverlap="1" wp14:anchorId="6D00BFF1" wp14:editId="5C77CEA5">
              <wp:simplePos x="0" y="0"/>
              <wp:positionH relativeFrom="column">
                <wp:posOffset>1337945</wp:posOffset>
              </wp:positionH>
              <wp:positionV relativeFrom="paragraph">
                <wp:posOffset>53975</wp:posOffset>
              </wp:positionV>
              <wp:extent cx="3888105" cy="320040"/>
              <wp:effectExtent l="0" t="0" r="0" b="3810"/>
              <wp:wrapNone/>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105"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7BE054" w14:textId="58FD168E" w:rsidR="008F3992" w:rsidRPr="00EC43AE" w:rsidRDefault="00854088" w:rsidP="008F3992">
                          <w:pPr>
                            <w:spacing w:after="0"/>
                            <w:jc w:val="center"/>
                            <w:rPr>
                              <w:i/>
                              <w:sz w:val="20"/>
                            </w:rPr>
                          </w:pPr>
                          <w:r>
                            <w:rPr>
                              <w:i/>
                              <w:sz w:val="20"/>
                            </w:rPr>
                            <w:t>Regenerace návsi Ketkovice- I. etapa</w:t>
                          </w:r>
                        </w:p>
                        <w:p w14:paraId="7259E302" w14:textId="77777777" w:rsidR="00384EDD" w:rsidRPr="00EC43AE" w:rsidRDefault="00384EDD" w:rsidP="0047656F">
                          <w:pPr>
                            <w:spacing w:after="0"/>
                            <w:jc w:val="center"/>
                            <w:rPr>
                              <w:i/>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00BFF1" id="_x0000_t202" coordsize="21600,21600" o:spt="202" path="m,l,21600r21600,l21600,xe">
              <v:stroke joinstyle="miter"/>
              <v:path gradientshapeok="t" o:connecttype="rect"/>
            </v:shapetype>
            <v:shape id="Text Box 6" o:spid="_x0000_s1026" type="#_x0000_t202" style="position:absolute;left:0;text-align:left;margin-left:105.35pt;margin-top:4.25pt;width:306.15pt;height:25.2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" stroked="f">
              <v:textbox>
                <w:txbxContent>
                  <w:p w14:paraId="737BE054" w14:textId="58FD168E" w:rsidR="008F3992" w:rsidRPr="00EC43AE" w:rsidRDefault="00854088" w:rsidP="008F3992">
                    <w:pPr>
                      <w:spacing w:after="0"/>
                      <w:jc w:val="center"/>
                      <w:rPr>
                        <w:i/>
                        <w:sz w:val="20"/>
                      </w:rPr>
                    </w:pPr>
                    <w:r>
                      <w:rPr>
                        <w:i/>
                        <w:sz w:val="20"/>
                      </w:rPr>
                      <w:t>Regenerace návsi Ketkovice- I. etapa</w:t>
                    </w:r>
                  </w:p>
                  <w:p w14:paraId="7259E302" w14:textId="77777777" w:rsidR="00384EDD" w:rsidRPr="00EC43AE" w:rsidRDefault="00384EDD" w:rsidP="0047656F">
                    <w:pPr>
                      <w:spacing w:after="0"/>
                      <w:jc w:val="center"/>
                      <w:rPr>
                        <w:i/>
                        <w:sz w:val="20"/>
                      </w:rPr>
                    </w:pPr>
                  </w:p>
                </w:txbxContent>
              </v:textbox>
            </v:shape>
          </w:pict>
        </mc:Fallback>
      </mc:AlternateContent>
    </w:r>
    <w:r>
      <w:rPr>
        <w:noProof/>
      </w:rPr>
      <mc:AlternateContent>
        <mc:Choice Requires="wps">
          <w:drawing>
            <wp:anchor distT="4294967294" distB="4294967294" distL="114300" distR="114300" simplePos="0" relativeHeight="251695616" behindDoc="0" locked="0" layoutInCell="1" allowOverlap="1" wp14:anchorId="625F0CD3" wp14:editId="37D12B18">
              <wp:simplePos x="0" y="0"/>
              <wp:positionH relativeFrom="column">
                <wp:posOffset>905510</wp:posOffset>
              </wp:positionH>
              <wp:positionV relativeFrom="paragraph">
                <wp:posOffset>288924</wp:posOffset>
              </wp:positionV>
              <wp:extent cx="4484370" cy="0"/>
              <wp:effectExtent l="0" t="0" r="30480" b="19050"/>
              <wp:wrapNone/>
              <wp:docPr id="22" name="Přímá spojnic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8437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3D833BFD" id="Přímá spojnice 22" o:spid="_x0000_s1026" style="position:absolute;flip:y;z-index:2516956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71.3pt,22.75pt" to="424.4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" strokecolor="black [3213]">
              <v:stroke joinstyle="miter"/>
              <o:lock v:ext="edit" shapetype="f"/>
            </v:line>
          </w:pict>
        </mc:Fallback>
      </mc:AlternateContent>
    </w:r>
    <w:r w:rsidR="00384ED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7A38"/>
    <w:multiLevelType w:val="hybridMultilevel"/>
    <w:tmpl w:val="1FCC4D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0F450F"/>
    <w:multiLevelType w:val="hybridMultilevel"/>
    <w:tmpl w:val="48CC150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F474C69"/>
    <w:multiLevelType w:val="hybridMultilevel"/>
    <w:tmpl w:val="150CBB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2875F47"/>
    <w:multiLevelType w:val="hybridMultilevel"/>
    <w:tmpl w:val="EAD2364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5171E0A"/>
    <w:multiLevelType w:val="hybridMultilevel"/>
    <w:tmpl w:val="4CCED2A8"/>
    <w:lvl w:ilvl="0" w:tplc="E4ECF60E">
      <w:start w:val="1"/>
      <w:numFmt w:val="decimal"/>
      <w:pStyle w:val="Obrazekpopis"/>
      <w:suff w:val="nothing"/>
      <w:lvlText w:val="Obr. %1 – "/>
      <w:lvlJc w:val="left"/>
      <w:pPr>
        <w:ind w:left="57" w:firstLine="283"/>
      </w:pPr>
      <w:rPr>
        <w:b w:val="0"/>
        <w:bCs w:val="0"/>
        <w:i/>
        <w:iCs w:val="0"/>
        <w:caps w:val="0"/>
        <w:smallCaps w:val="0"/>
        <w:strike w:val="0"/>
        <w:dstrike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8CD7EDF"/>
    <w:multiLevelType w:val="multilevel"/>
    <w:tmpl w:val="3D601316"/>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2CB13E88"/>
    <w:multiLevelType w:val="hybridMultilevel"/>
    <w:tmpl w:val="4FB2DE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E844531"/>
    <w:multiLevelType w:val="hybridMultilevel"/>
    <w:tmpl w:val="D8524948"/>
    <w:lvl w:ilvl="0" w:tplc="840E6AC4">
      <w:start w:val="1"/>
      <w:numFmt w:val="bullet"/>
      <w:pStyle w:val="Podnadpis"/>
      <w:lvlText w:val="-"/>
      <w:lvlJc w:val="left"/>
      <w:pPr>
        <w:ind w:left="720" w:hanging="360"/>
      </w:pPr>
      <w:rPr>
        <w:rFonts w:ascii="Arial" w:eastAsia="Times New Roman" w:hAnsi="Aria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32553351"/>
    <w:multiLevelType w:val="hybridMultilevel"/>
    <w:tmpl w:val="A9FEF0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9831089"/>
    <w:multiLevelType w:val="multilevel"/>
    <w:tmpl w:val="BB02DFBA"/>
    <w:lvl w:ilvl="0">
      <w:start w:val="1"/>
      <w:numFmt w:val="decimal"/>
      <w:lvlText w:val="%1"/>
      <w:lvlJc w:val="left"/>
      <w:pPr>
        <w:ind w:left="432" w:hanging="432"/>
      </w:pPr>
      <w:rPr>
        <w:rFonts w:cs="Times New Roman" w:hint="default"/>
      </w:rPr>
    </w:lvl>
    <w:lvl w:ilvl="1">
      <w:start w:val="9"/>
      <w:numFmt w:val="decimal"/>
      <w:lvlText w:val="%1.%2"/>
      <w:lvlJc w:val="left"/>
      <w:pPr>
        <w:ind w:left="576" w:hanging="576"/>
      </w:pPr>
      <w:rPr>
        <w:rFonts w:cs="Times New Roman" w:hint="default"/>
      </w:rPr>
    </w:lvl>
    <w:lvl w:ilvl="2">
      <w:start w:val="11"/>
      <w:numFmt w:val="decimal"/>
      <w:pStyle w:val="RIZIKA"/>
      <w:lvlText w:val="RIZIKO %3"/>
      <w:lvlJc w:val="left"/>
      <w:pPr>
        <w:ind w:left="720" w:hanging="72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 w15:restartNumberingAfterBreak="0">
    <w:nsid w:val="3EC549CD"/>
    <w:multiLevelType w:val="hybridMultilevel"/>
    <w:tmpl w:val="EFC4D4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14B2CE4"/>
    <w:multiLevelType w:val="hybridMultilevel"/>
    <w:tmpl w:val="BA32A7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4552E8C"/>
    <w:multiLevelType w:val="hybridMultilevel"/>
    <w:tmpl w:val="B4DCD0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7AA019A"/>
    <w:multiLevelType w:val="multilevel"/>
    <w:tmpl w:val="9152708C"/>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15:restartNumberingAfterBreak="0">
    <w:nsid w:val="4B3C0524"/>
    <w:multiLevelType w:val="hybridMultilevel"/>
    <w:tmpl w:val="EB8874CE"/>
    <w:lvl w:ilvl="0" w:tplc="4894A8C4">
      <w:numFmt w:val="bullet"/>
      <w:lvlText w:val=""/>
      <w:lvlJc w:val="left"/>
      <w:pPr>
        <w:ind w:left="1065" w:hanging="705"/>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7E2399B"/>
    <w:multiLevelType w:val="hybridMultilevel"/>
    <w:tmpl w:val="398E67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A443575"/>
    <w:multiLevelType w:val="hybridMultilevel"/>
    <w:tmpl w:val="0DF49C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4CD597C"/>
    <w:multiLevelType w:val="hybridMultilevel"/>
    <w:tmpl w:val="4C1060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6994FDB"/>
    <w:multiLevelType w:val="hybridMultilevel"/>
    <w:tmpl w:val="AA169B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9066789"/>
    <w:multiLevelType w:val="hybridMultilevel"/>
    <w:tmpl w:val="8A9870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9F235E3"/>
    <w:multiLevelType w:val="hybridMultilevel"/>
    <w:tmpl w:val="9BFE082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21" w15:restartNumberingAfterBreak="0">
    <w:nsid w:val="6EFF7321"/>
    <w:multiLevelType w:val="hybridMultilevel"/>
    <w:tmpl w:val="5A4A5620"/>
    <w:lvl w:ilvl="0" w:tplc="04050011">
      <w:start w:val="1"/>
      <w:numFmt w:val="decimal"/>
      <w:lvlText w:val="%1)"/>
      <w:lvlJc w:val="left"/>
      <w:pPr>
        <w:ind w:left="928"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0B50DF9"/>
    <w:multiLevelType w:val="hybridMultilevel"/>
    <w:tmpl w:val="5608C8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4651E47"/>
    <w:multiLevelType w:val="hybridMultilevel"/>
    <w:tmpl w:val="8548A9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09148905">
    <w:abstractNumId w:val="7"/>
  </w:num>
  <w:num w:numId="2" w16cid:durableId="1720131821">
    <w:abstractNumId w:val="5"/>
  </w:num>
  <w:num w:numId="3" w16cid:durableId="78088410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7221714">
    <w:abstractNumId w:val="13"/>
  </w:num>
  <w:num w:numId="5" w16cid:durableId="377441851">
    <w:abstractNumId w:val="20"/>
  </w:num>
  <w:num w:numId="6" w16cid:durableId="2084447028">
    <w:abstractNumId w:val="4"/>
  </w:num>
  <w:num w:numId="7" w16cid:durableId="416177778">
    <w:abstractNumId w:val="17"/>
  </w:num>
  <w:num w:numId="8" w16cid:durableId="55963012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7487385">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0047555">
    <w:abstractNumId w:val="21"/>
  </w:num>
  <w:num w:numId="11" w16cid:durableId="730157212">
    <w:abstractNumId w:val="3"/>
  </w:num>
  <w:num w:numId="12" w16cid:durableId="705914527">
    <w:abstractNumId w:val="1"/>
  </w:num>
  <w:num w:numId="13" w16cid:durableId="1392536788">
    <w:abstractNumId w:val="18"/>
  </w:num>
  <w:num w:numId="14" w16cid:durableId="1716932932">
    <w:abstractNumId w:val="4"/>
    <w:lvlOverride w:ilvl="0">
      <w:startOverride w:val="1"/>
    </w:lvlOverride>
  </w:num>
  <w:num w:numId="15" w16cid:durableId="1375807815">
    <w:abstractNumId w:val="8"/>
  </w:num>
  <w:num w:numId="16" w16cid:durableId="32313628">
    <w:abstractNumId w:val="4"/>
    <w:lvlOverride w:ilvl="0">
      <w:startOverride w:val="1"/>
    </w:lvlOverride>
  </w:num>
  <w:num w:numId="17" w16cid:durableId="834540698">
    <w:abstractNumId w:val="12"/>
  </w:num>
  <w:num w:numId="18" w16cid:durableId="840656331">
    <w:abstractNumId w:val="13"/>
  </w:num>
  <w:num w:numId="19" w16cid:durableId="1412235929">
    <w:abstractNumId w:val="13"/>
  </w:num>
  <w:num w:numId="20" w16cid:durableId="2049212393">
    <w:abstractNumId w:val="13"/>
  </w:num>
  <w:num w:numId="21" w16cid:durableId="28721713">
    <w:abstractNumId w:val="4"/>
    <w:lvlOverride w:ilvl="0">
      <w:startOverride w:val="1"/>
    </w:lvlOverride>
  </w:num>
  <w:num w:numId="22" w16cid:durableId="1653019883">
    <w:abstractNumId w:val="4"/>
    <w:lvlOverride w:ilvl="0">
      <w:startOverride w:val="1"/>
    </w:lvlOverride>
  </w:num>
  <w:num w:numId="23" w16cid:durableId="854811272">
    <w:abstractNumId w:val="4"/>
  </w:num>
  <w:num w:numId="24" w16cid:durableId="1815944474">
    <w:abstractNumId w:val="4"/>
    <w:lvlOverride w:ilvl="0">
      <w:startOverride w:val="1"/>
    </w:lvlOverride>
  </w:num>
  <w:num w:numId="25" w16cid:durableId="2140223894">
    <w:abstractNumId w:val="4"/>
  </w:num>
  <w:num w:numId="26" w16cid:durableId="1653560846">
    <w:abstractNumId w:val="4"/>
    <w:lvlOverride w:ilvl="0">
      <w:startOverride w:val="1"/>
    </w:lvlOverride>
  </w:num>
  <w:num w:numId="27" w16cid:durableId="1181894690">
    <w:abstractNumId w:val="4"/>
    <w:lvlOverride w:ilvl="0">
      <w:startOverride w:val="1"/>
    </w:lvlOverride>
  </w:num>
  <w:num w:numId="28" w16cid:durableId="335159093">
    <w:abstractNumId w:val="4"/>
    <w:lvlOverride w:ilvl="0">
      <w:startOverride w:val="1"/>
    </w:lvlOverride>
  </w:num>
  <w:num w:numId="29" w16cid:durableId="21976687">
    <w:abstractNumId w:val="4"/>
    <w:lvlOverride w:ilvl="0">
      <w:startOverride w:val="1"/>
    </w:lvlOverride>
  </w:num>
  <w:num w:numId="30" w16cid:durableId="1175070080">
    <w:abstractNumId w:val="4"/>
    <w:lvlOverride w:ilvl="0">
      <w:startOverride w:val="1"/>
    </w:lvlOverride>
  </w:num>
  <w:num w:numId="31" w16cid:durableId="2126148755">
    <w:abstractNumId w:val="4"/>
    <w:lvlOverride w:ilvl="0">
      <w:startOverride w:val="1"/>
    </w:lvlOverride>
  </w:num>
  <w:num w:numId="32" w16cid:durableId="2034960340">
    <w:abstractNumId w:val="23"/>
  </w:num>
  <w:num w:numId="33" w16cid:durableId="558395646">
    <w:abstractNumId w:val="15"/>
  </w:num>
  <w:num w:numId="34" w16cid:durableId="583950052">
    <w:abstractNumId w:val="6"/>
  </w:num>
  <w:num w:numId="35" w16cid:durableId="1554541396">
    <w:abstractNumId w:val="16"/>
  </w:num>
  <w:num w:numId="36" w16cid:durableId="1342581164">
    <w:abstractNumId w:val="5"/>
  </w:num>
  <w:num w:numId="37" w16cid:durableId="1744794333">
    <w:abstractNumId w:val="10"/>
  </w:num>
  <w:num w:numId="38" w16cid:durableId="1688213315">
    <w:abstractNumId w:val="2"/>
  </w:num>
  <w:num w:numId="39" w16cid:durableId="1747800691">
    <w:abstractNumId w:val="19"/>
  </w:num>
  <w:num w:numId="40" w16cid:durableId="1817333320">
    <w:abstractNumId w:val="14"/>
  </w:num>
  <w:num w:numId="41" w16cid:durableId="600987850">
    <w:abstractNumId w:val="0"/>
  </w:num>
  <w:num w:numId="42" w16cid:durableId="1397321698">
    <w:abstractNumId w:val="22"/>
  </w:num>
  <w:num w:numId="43" w16cid:durableId="39127073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rawingGridVerticalSpacing w:val="163"/>
  <w:displayHorizontalDrawingGridEvery w:val="0"/>
  <w:displayVertic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F83"/>
    <w:rsid w:val="00000746"/>
    <w:rsid w:val="000014A5"/>
    <w:rsid w:val="000018F8"/>
    <w:rsid w:val="00001C3E"/>
    <w:rsid w:val="00002B3C"/>
    <w:rsid w:val="00003090"/>
    <w:rsid w:val="0000312E"/>
    <w:rsid w:val="00003475"/>
    <w:rsid w:val="000037A7"/>
    <w:rsid w:val="00003B72"/>
    <w:rsid w:val="00004415"/>
    <w:rsid w:val="00004AE9"/>
    <w:rsid w:val="00005317"/>
    <w:rsid w:val="00005607"/>
    <w:rsid w:val="000061AF"/>
    <w:rsid w:val="00006863"/>
    <w:rsid w:val="00006DF3"/>
    <w:rsid w:val="0001027E"/>
    <w:rsid w:val="0001070E"/>
    <w:rsid w:val="000112AE"/>
    <w:rsid w:val="000113E3"/>
    <w:rsid w:val="00011C07"/>
    <w:rsid w:val="00011EA6"/>
    <w:rsid w:val="00012788"/>
    <w:rsid w:val="00012A12"/>
    <w:rsid w:val="00013025"/>
    <w:rsid w:val="00013C17"/>
    <w:rsid w:val="00013C7B"/>
    <w:rsid w:val="000141C7"/>
    <w:rsid w:val="00014841"/>
    <w:rsid w:val="0001513A"/>
    <w:rsid w:val="00015A98"/>
    <w:rsid w:val="000161D7"/>
    <w:rsid w:val="00016353"/>
    <w:rsid w:val="000169EA"/>
    <w:rsid w:val="00016D40"/>
    <w:rsid w:val="0001723C"/>
    <w:rsid w:val="000203A3"/>
    <w:rsid w:val="00020559"/>
    <w:rsid w:val="00020750"/>
    <w:rsid w:val="0002111C"/>
    <w:rsid w:val="000212AD"/>
    <w:rsid w:val="000235BF"/>
    <w:rsid w:val="00023CDD"/>
    <w:rsid w:val="00023E4B"/>
    <w:rsid w:val="00024565"/>
    <w:rsid w:val="00024BEA"/>
    <w:rsid w:val="00025111"/>
    <w:rsid w:val="0002584B"/>
    <w:rsid w:val="00025AEA"/>
    <w:rsid w:val="000260D4"/>
    <w:rsid w:val="00026351"/>
    <w:rsid w:val="000279DB"/>
    <w:rsid w:val="00030329"/>
    <w:rsid w:val="00030526"/>
    <w:rsid w:val="00030C4F"/>
    <w:rsid w:val="000316AA"/>
    <w:rsid w:val="00031FD8"/>
    <w:rsid w:val="00032A5F"/>
    <w:rsid w:val="00033DE1"/>
    <w:rsid w:val="00034333"/>
    <w:rsid w:val="00034764"/>
    <w:rsid w:val="00034BCD"/>
    <w:rsid w:val="00034E90"/>
    <w:rsid w:val="00035771"/>
    <w:rsid w:val="000360D9"/>
    <w:rsid w:val="00036E1F"/>
    <w:rsid w:val="00036ED5"/>
    <w:rsid w:val="0004099E"/>
    <w:rsid w:val="00041319"/>
    <w:rsid w:val="00041A22"/>
    <w:rsid w:val="000421E7"/>
    <w:rsid w:val="00042AFE"/>
    <w:rsid w:val="0004306A"/>
    <w:rsid w:val="00043203"/>
    <w:rsid w:val="00044E3F"/>
    <w:rsid w:val="00045058"/>
    <w:rsid w:val="000456B0"/>
    <w:rsid w:val="0004612A"/>
    <w:rsid w:val="000467DA"/>
    <w:rsid w:val="00046CC6"/>
    <w:rsid w:val="000473BA"/>
    <w:rsid w:val="00047FD9"/>
    <w:rsid w:val="00050235"/>
    <w:rsid w:val="00050580"/>
    <w:rsid w:val="00050E91"/>
    <w:rsid w:val="000510CB"/>
    <w:rsid w:val="000519C4"/>
    <w:rsid w:val="00051A85"/>
    <w:rsid w:val="00051C9D"/>
    <w:rsid w:val="00051FE6"/>
    <w:rsid w:val="00052B02"/>
    <w:rsid w:val="000532B0"/>
    <w:rsid w:val="00053943"/>
    <w:rsid w:val="00053E10"/>
    <w:rsid w:val="0005406E"/>
    <w:rsid w:val="00054098"/>
    <w:rsid w:val="00054A26"/>
    <w:rsid w:val="00054DA4"/>
    <w:rsid w:val="00055175"/>
    <w:rsid w:val="00055A45"/>
    <w:rsid w:val="00056223"/>
    <w:rsid w:val="00056248"/>
    <w:rsid w:val="0005756A"/>
    <w:rsid w:val="00057A3E"/>
    <w:rsid w:val="00057BC6"/>
    <w:rsid w:val="00057C68"/>
    <w:rsid w:val="00057FB5"/>
    <w:rsid w:val="000610EF"/>
    <w:rsid w:val="000610F8"/>
    <w:rsid w:val="0006184D"/>
    <w:rsid w:val="00061C8B"/>
    <w:rsid w:val="000628C6"/>
    <w:rsid w:val="000631BC"/>
    <w:rsid w:val="000634C3"/>
    <w:rsid w:val="000643D7"/>
    <w:rsid w:val="000644FD"/>
    <w:rsid w:val="000655A9"/>
    <w:rsid w:val="00066E20"/>
    <w:rsid w:val="0006709E"/>
    <w:rsid w:val="0006714C"/>
    <w:rsid w:val="00067E2B"/>
    <w:rsid w:val="000703C1"/>
    <w:rsid w:val="00070957"/>
    <w:rsid w:val="0007098D"/>
    <w:rsid w:val="00070F04"/>
    <w:rsid w:val="00071A08"/>
    <w:rsid w:val="00071B5D"/>
    <w:rsid w:val="00072A2E"/>
    <w:rsid w:val="00072D53"/>
    <w:rsid w:val="00072F57"/>
    <w:rsid w:val="00074254"/>
    <w:rsid w:val="00074CAA"/>
    <w:rsid w:val="00074DD4"/>
    <w:rsid w:val="0007544D"/>
    <w:rsid w:val="00075A58"/>
    <w:rsid w:val="000767A4"/>
    <w:rsid w:val="000777F1"/>
    <w:rsid w:val="00082732"/>
    <w:rsid w:val="000827FC"/>
    <w:rsid w:val="00082AF4"/>
    <w:rsid w:val="000835A8"/>
    <w:rsid w:val="000843AC"/>
    <w:rsid w:val="00084785"/>
    <w:rsid w:val="00085895"/>
    <w:rsid w:val="00085B15"/>
    <w:rsid w:val="000869DB"/>
    <w:rsid w:val="00086B67"/>
    <w:rsid w:val="000900D5"/>
    <w:rsid w:val="0009049E"/>
    <w:rsid w:val="00090BE7"/>
    <w:rsid w:val="00090DC6"/>
    <w:rsid w:val="00090E71"/>
    <w:rsid w:val="000913D1"/>
    <w:rsid w:val="00091416"/>
    <w:rsid w:val="000919E7"/>
    <w:rsid w:val="00092582"/>
    <w:rsid w:val="00092BF5"/>
    <w:rsid w:val="00092D34"/>
    <w:rsid w:val="00092F63"/>
    <w:rsid w:val="00092FD3"/>
    <w:rsid w:val="000930D3"/>
    <w:rsid w:val="00093CBD"/>
    <w:rsid w:val="00094168"/>
    <w:rsid w:val="000944F7"/>
    <w:rsid w:val="00094CEB"/>
    <w:rsid w:val="00094F91"/>
    <w:rsid w:val="0009599C"/>
    <w:rsid w:val="0009682D"/>
    <w:rsid w:val="00097390"/>
    <w:rsid w:val="00097943"/>
    <w:rsid w:val="000A0309"/>
    <w:rsid w:val="000A0652"/>
    <w:rsid w:val="000A1CD6"/>
    <w:rsid w:val="000A1CF2"/>
    <w:rsid w:val="000A2079"/>
    <w:rsid w:val="000A2252"/>
    <w:rsid w:val="000A4367"/>
    <w:rsid w:val="000A457F"/>
    <w:rsid w:val="000A4AF0"/>
    <w:rsid w:val="000A573D"/>
    <w:rsid w:val="000A5B93"/>
    <w:rsid w:val="000A5D3F"/>
    <w:rsid w:val="000A621C"/>
    <w:rsid w:val="000A65D7"/>
    <w:rsid w:val="000A664E"/>
    <w:rsid w:val="000A71F5"/>
    <w:rsid w:val="000A75E0"/>
    <w:rsid w:val="000A77C7"/>
    <w:rsid w:val="000A7EF1"/>
    <w:rsid w:val="000B06DE"/>
    <w:rsid w:val="000B07EA"/>
    <w:rsid w:val="000B09E9"/>
    <w:rsid w:val="000B0A6A"/>
    <w:rsid w:val="000B0FD3"/>
    <w:rsid w:val="000B158B"/>
    <w:rsid w:val="000B1E80"/>
    <w:rsid w:val="000B2492"/>
    <w:rsid w:val="000B2E3A"/>
    <w:rsid w:val="000B387F"/>
    <w:rsid w:val="000B4EAC"/>
    <w:rsid w:val="000B6590"/>
    <w:rsid w:val="000B696B"/>
    <w:rsid w:val="000B69F9"/>
    <w:rsid w:val="000B71AE"/>
    <w:rsid w:val="000C13E3"/>
    <w:rsid w:val="000C1697"/>
    <w:rsid w:val="000C1BAD"/>
    <w:rsid w:val="000C1D45"/>
    <w:rsid w:val="000C1EBE"/>
    <w:rsid w:val="000C2B69"/>
    <w:rsid w:val="000C2BF6"/>
    <w:rsid w:val="000C3C9A"/>
    <w:rsid w:val="000C3E2A"/>
    <w:rsid w:val="000C44B9"/>
    <w:rsid w:val="000C5AC8"/>
    <w:rsid w:val="000C5FA9"/>
    <w:rsid w:val="000C72D2"/>
    <w:rsid w:val="000C73FD"/>
    <w:rsid w:val="000C7634"/>
    <w:rsid w:val="000D09EC"/>
    <w:rsid w:val="000D1052"/>
    <w:rsid w:val="000D1505"/>
    <w:rsid w:val="000D17A1"/>
    <w:rsid w:val="000D19FF"/>
    <w:rsid w:val="000D21C8"/>
    <w:rsid w:val="000D2FC1"/>
    <w:rsid w:val="000D50A9"/>
    <w:rsid w:val="000D5379"/>
    <w:rsid w:val="000D55B6"/>
    <w:rsid w:val="000D6A87"/>
    <w:rsid w:val="000D7015"/>
    <w:rsid w:val="000D7724"/>
    <w:rsid w:val="000D7A70"/>
    <w:rsid w:val="000E083F"/>
    <w:rsid w:val="000E0AFF"/>
    <w:rsid w:val="000E15F4"/>
    <w:rsid w:val="000E16D0"/>
    <w:rsid w:val="000E23F4"/>
    <w:rsid w:val="000E2C17"/>
    <w:rsid w:val="000E2D60"/>
    <w:rsid w:val="000E310F"/>
    <w:rsid w:val="000E31F1"/>
    <w:rsid w:val="000E3392"/>
    <w:rsid w:val="000E3402"/>
    <w:rsid w:val="000E3AA8"/>
    <w:rsid w:val="000E3C35"/>
    <w:rsid w:val="000E43A4"/>
    <w:rsid w:val="000E4E74"/>
    <w:rsid w:val="000E52EF"/>
    <w:rsid w:val="000E67B6"/>
    <w:rsid w:val="000E700B"/>
    <w:rsid w:val="000E7199"/>
    <w:rsid w:val="000E7735"/>
    <w:rsid w:val="000F0332"/>
    <w:rsid w:val="000F11A5"/>
    <w:rsid w:val="000F13F8"/>
    <w:rsid w:val="000F3491"/>
    <w:rsid w:val="000F3BB4"/>
    <w:rsid w:val="000F47F2"/>
    <w:rsid w:val="000F4C15"/>
    <w:rsid w:val="000F546C"/>
    <w:rsid w:val="000F5967"/>
    <w:rsid w:val="000F5B93"/>
    <w:rsid w:val="000F62C2"/>
    <w:rsid w:val="000F6472"/>
    <w:rsid w:val="000F6D72"/>
    <w:rsid w:val="000F6D73"/>
    <w:rsid w:val="000F7B2E"/>
    <w:rsid w:val="001001AA"/>
    <w:rsid w:val="0010071D"/>
    <w:rsid w:val="00100AD0"/>
    <w:rsid w:val="001012B0"/>
    <w:rsid w:val="00101367"/>
    <w:rsid w:val="001017B7"/>
    <w:rsid w:val="0010206C"/>
    <w:rsid w:val="00102298"/>
    <w:rsid w:val="001023AD"/>
    <w:rsid w:val="001027CC"/>
    <w:rsid w:val="00102E3F"/>
    <w:rsid w:val="00103352"/>
    <w:rsid w:val="001034DE"/>
    <w:rsid w:val="0010361F"/>
    <w:rsid w:val="001045D4"/>
    <w:rsid w:val="00104E97"/>
    <w:rsid w:val="00105A4F"/>
    <w:rsid w:val="00105B8E"/>
    <w:rsid w:val="00105CF0"/>
    <w:rsid w:val="001069AF"/>
    <w:rsid w:val="0010718C"/>
    <w:rsid w:val="00107A86"/>
    <w:rsid w:val="00107E2B"/>
    <w:rsid w:val="001105E7"/>
    <w:rsid w:val="00111035"/>
    <w:rsid w:val="001117E1"/>
    <w:rsid w:val="00112213"/>
    <w:rsid w:val="00112AA9"/>
    <w:rsid w:val="0011317C"/>
    <w:rsid w:val="00113544"/>
    <w:rsid w:val="00113AEA"/>
    <w:rsid w:val="00114767"/>
    <w:rsid w:val="001160E6"/>
    <w:rsid w:val="00116A8C"/>
    <w:rsid w:val="0011734C"/>
    <w:rsid w:val="00117BB8"/>
    <w:rsid w:val="00117DAC"/>
    <w:rsid w:val="0012036B"/>
    <w:rsid w:val="00120C7D"/>
    <w:rsid w:val="00120EA4"/>
    <w:rsid w:val="001211C0"/>
    <w:rsid w:val="00122E65"/>
    <w:rsid w:val="00122F28"/>
    <w:rsid w:val="00123123"/>
    <w:rsid w:val="00123324"/>
    <w:rsid w:val="00123598"/>
    <w:rsid w:val="0012383D"/>
    <w:rsid w:val="00124282"/>
    <w:rsid w:val="0012555A"/>
    <w:rsid w:val="00125E65"/>
    <w:rsid w:val="0012676F"/>
    <w:rsid w:val="00126C4C"/>
    <w:rsid w:val="00126D2A"/>
    <w:rsid w:val="00127CB7"/>
    <w:rsid w:val="00130CCC"/>
    <w:rsid w:val="00130D74"/>
    <w:rsid w:val="00130F9A"/>
    <w:rsid w:val="0013110D"/>
    <w:rsid w:val="001319A1"/>
    <w:rsid w:val="001323F1"/>
    <w:rsid w:val="001329F0"/>
    <w:rsid w:val="001338C4"/>
    <w:rsid w:val="00133F68"/>
    <w:rsid w:val="001343FC"/>
    <w:rsid w:val="00134B44"/>
    <w:rsid w:val="00134E51"/>
    <w:rsid w:val="00134FA6"/>
    <w:rsid w:val="00136689"/>
    <w:rsid w:val="001371B1"/>
    <w:rsid w:val="001401A9"/>
    <w:rsid w:val="0014041E"/>
    <w:rsid w:val="00140974"/>
    <w:rsid w:val="001409D2"/>
    <w:rsid w:val="0014129A"/>
    <w:rsid w:val="00141F20"/>
    <w:rsid w:val="001428F0"/>
    <w:rsid w:val="00142F61"/>
    <w:rsid w:val="00143A7F"/>
    <w:rsid w:val="0014449E"/>
    <w:rsid w:val="001462FE"/>
    <w:rsid w:val="001476ED"/>
    <w:rsid w:val="001478D2"/>
    <w:rsid w:val="00147BDC"/>
    <w:rsid w:val="0015085A"/>
    <w:rsid w:val="001529B4"/>
    <w:rsid w:val="001536DC"/>
    <w:rsid w:val="00153E3A"/>
    <w:rsid w:val="00154188"/>
    <w:rsid w:val="0015441D"/>
    <w:rsid w:val="001549E4"/>
    <w:rsid w:val="00154C92"/>
    <w:rsid w:val="00156033"/>
    <w:rsid w:val="00156256"/>
    <w:rsid w:val="00156B16"/>
    <w:rsid w:val="00156B7A"/>
    <w:rsid w:val="00156E96"/>
    <w:rsid w:val="00157074"/>
    <w:rsid w:val="001573A9"/>
    <w:rsid w:val="00157AC2"/>
    <w:rsid w:val="00160332"/>
    <w:rsid w:val="001606EA"/>
    <w:rsid w:val="001609E7"/>
    <w:rsid w:val="00160A2D"/>
    <w:rsid w:val="00160C32"/>
    <w:rsid w:val="00160DB7"/>
    <w:rsid w:val="00161FBC"/>
    <w:rsid w:val="00162EA4"/>
    <w:rsid w:val="001646A6"/>
    <w:rsid w:val="00164714"/>
    <w:rsid w:val="00164B7A"/>
    <w:rsid w:val="0016513D"/>
    <w:rsid w:val="00165623"/>
    <w:rsid w:val="00165F77"/>
    <w:rsid w:val="001665B0"/>
    <w:rsid w:val="001666E5"/>
    <w:rsid w:val="001676BB"/>
    <w:rsid w:val="00167B72"/>
    <w:rsid w:val="00167EA4"/>
    <w:rsid w:val="0017025A"/>
    <w:rsid w:val="0017055B"/>
    <w:rsid w:val="001706C6"/>
    <w:rsid w:val="00170C51"/>
    <w:rsid w:val="00172AEB"/>
    <w:rsid w:val="00172EDF"/>
    <w:rsid w:val="00172EEE"/>
    <w:rsid w:val="0017328A"/>
    <w:rsid w:val="00173DE3"/>
    <w:rsid w:val="001740AA"/>
    <w:rsid w:val="0017479B"/>
    <w:rsid w:val="00174A75"/>
    <w:rsid w:val="00175446"/>
    <w:rsid w:val="00175540"/>
    <w:rsid w:val="0017639A"/>
    <w:rsid w:val="00176D88"/>
    <w:rsid w:val="00176F44"/>
    <w:rsid w:val="00176F63"/>
    <w:rsid w:val="00177912"/>
    <w:rsid w:val="00177B1F"/>
    <w:rsid w:val="00177EAC"/>
    <w:rsid w:val="00180045"/>
    <w:rsid w:val="00180850"/>
    <w:rsid w:val="00180FF4"/>
    <w:rsid w:val="00181180"/>
    <w:rsid w:val="00181533"/>
    <w:rsid w:val="001815FA"/>
    <w:rsid w:val="00181616"/>
    <w:rsid w:val="0018169C"/>
    <w:rsid w:val="00181DE5"/>
    <w:rsid w:val="00182D27"/>
    <w:rsid w:val="00183BF1"/>
    <w:rsid w:val="00183C71"/>
    <w:rsid w:val="0018461D"/>
    <w:rsid w:val="00184D54"/>
    <w:rsid w:val="001853DC"/>
    <w:rsid w:val="00185AB1"/>
    <w:rsid w:val="0018662A"/>
    <w:rsid w:val="00186A6E"/>
    <w:rsid w:val="00186ED9"/>
    <w:rsid w:val="00186F56"/>
    <w:rsid w:val="001871BD"/>
    <w:rsid w:val="00187335"/>
    <w:rsid w:val="001879D5"/>
    <w:rsid w:val="00187FBB"/>
    <w:rsid w:val="0019071A"/>
    <w:rsid w:val="00190AAF"/>
    <w:rsid w:val="0019143B"/>
    <w:rsid w:val="00191A1E"/>
    <w:rsid w:val="00191BE5"/>
    <w:rsid w:val="001933CB"/>
    <w:rsid w:val="00193510"/>
    <w:rsid w:val="00194848"/>
    <w:rsid w:val="00194B02"/>
    <w:rsid w:val="00194BF2"/>
    <w:rsid w:val="0019534C"/>
    <w:rsid w:val="00195421"/>
    <w:rsid w:val="00195AB5"/>
    <w:rsid w:val="00196047"/>
    <w:rsid w:val="001A09F4"/>
    <w:rsid w:val="001A1181"/>
    <w:rsid w:val="001A32DE"/>
    <w:rsid w:val="001A3451"/>
    <w:rsid w:val="001A4550"/>
    <w:rsid w:val="001A49ED"/>
    <w:rsid w:val="001A4B7A"/>
    <w:rsid w:val="001A54BB"/>
    <w:rsid w:val="001A56D8"/>
    <w:rsid w:val="001A6485"/>
    <w:rsid w:val="001A6D7B"/>
    <w:rsid w:val="001A7038"/>
    <w:rsid w:val="001A797C"/>
    <w:rsid w:val="001A7AEF"/>
    <w:rsid w:val="001B1123"/>
    <w:rsid w:val="001B1D17"/>
    <w:rsid w:val="001B290E"/>
    <w:rsid w:val="001B2970"/>
    <w:rsid w:val="001B496E"/>
    <w:rsid w:val="001B52C6"/>
    <w:rsid w:val="001B5881"/>
    <w:rsid w:val="001B62B2"/>
    <w:rsid w:val="001B69CE"/>
    <w:rsid w:val="001B6A9A"/>
    <w:rsid w:val="001B73EE"/>
    <w:rsid w:val="001C03BB"/>
    <w:rsid w:val="001C066C"/>
    <w:rsid w:val="001C0754"/>
    <w:rsid w:val="001C0DF0"/>
    <w:rsid w:val="001C2CD4"/>
    <w:rsid w:val="001C30E5"/>
    <w:rsid w:val="001C3929"/>
    <w:rsid w:val="001C42BB"/>
    <w:rsid w:val="001C4833"/>
    <w:rsid w:val="001C52A9"/>
    <w:rsid w:val="001C5DC0"/>
    <w:rsid w:val="001C6905"/>
    <w:rsid w:val="001C6C0E"/>
    <w:rsid w:val="001C6D75"/>
    <w:rsid w:val="001C73BC"/>
    <w:rsid w:val="001C7485"/>
    <w:rsid w:val="001C762F"/>
    <w:rsid w:val="001D016F"/>
    <w:rsid w:val="001D1387"/>
    <w:rsid w:val="001D151D"/>
    <w:rsid w:val="001D15A5"/>
    <w:rsid w:val="001D21AB"/>
    <w:rsid w:val="001D221A"/>
    <w:rsid w:val="001D3860"/>
    <w:rsid w:val="001D3AEA"/>
    <w:rsid w:val="001D45B5"/>
    <w:rsid w:val="001D49AD"/>
    <w:rsid w:val="001D51FE"/>
    <w:rsid w:val="001D54E0"/>
    <w:rsid w:val="001D5C22"/>
    <w:rsid w:val="001D5E35"/>
    <w:rsid w:val="001D5E65"/>
    <w:rsid w:val="001D5EB4"/>
    <w:rsid w:val="001D5ED0"/>
    <w:rsid w:val="001D60A9"/>
    <w:rsid w:val="001D699D"/>
    <w:rsid w:val="001D7D97"/>
    <w:rsid w:val="001D7F12"/>
    <w:rsid w:val="001E09C5"/>
    <w:rsid w:val="001E0C38"/>
    <w:rsid w:val="001E1A7A"/>
    <w:rsid w:val="001E1ED6"/>
    <w:rsid w:val="001E1F6C"/>
    <w:rsid w:val="001E2446"/>
    <w:rsid w:val="001E2511"/>
    <w:rsid w:val="001E27B7"/>
    <w:rsid w:val="001E2C34"/>
    <w:rsid w:val="001E2CC5"/>
    <w:rsid w:val="001E2E5B"/>
    <w:rsid w:val="001E32EE"/>
    <w:rsid w:val="001E5A5B"/>
    <w:rsid w:val="001E5B94"/>
    <w:rsid w:val="001E626C"/>
    <w:rsid w:val="001E6363"/>
    <w:rsid w:val="001E638F"/>
    <w:rsid w:val="001E6A38"/>
    <w:rsid w:val="001F0059"/>
    <w:rsid w:val="001F0D3B"/>
    <w:rsid w:val="001F0D92"/>
    <w:rsid w:val="001F2ADC"/>
    <w:rsid w:val="001F2F9B"/>
    <w:rsid w:val="001F35BC"/>
    <w:rsid w:val="001F4170"/>
    <w:rsid w:val="001F449E"/>
    <w:rsid w:val="001F4AD6"/>
    <w:rsid w:val="001F5EF7"/>
    <w:rsid w:val="001F6250"/>
    <w:rsid w:val="001F661A"/>
    <w:rsid w:val="001F6E2E"/>
    <w:rsid w:val="001F7294"/>
    <w:rsid w:val="001F792E"/>
    <w:rsid w:val="001F7E3F"/>
    <w:rsid w:val="001F7E79"/>
    <w:rsid w:val="001F7F2A"/>
    <w:rsid w:val="002001C3"/>
    <w:rsid w:val="002006A4"/>
    <w:rsid w:val="00200BE0"/>
    <w:rsid w:val="00200FF3"/>
    <w:rsid w:val="00201551"/>
    <w:rsid w:val="00201D4B"/>
    <w:rsid w:val="00202A29"/>
    <w:rsid w:val="00203164"/>
    <w:rsid w:val="002032B2"/>
    <w:rsid w:val="0020385E"/>
    <w:rsid w:val="00203AE8"/>
    <w:rsid w:val="00203C66"/>
    <w:rsid w:val="0020422B"/>
    <w:rsid w:val="00204A00"/>
    <w:rsid w:val="00204F74"/>
    <w:rsid w:val="002051D3"/>
    <w:rsid w:val="002051D5"/>
    <w:rsid w:val="00205C67"/>
    <w:rsid w:val="00206B38"/>
    <w:rsid w:val="00207EA9"/>
    <w:rsid w:val="00210844"/>
    <w:rsid w:val="002111D0"/>
    <w:rsid w:val="00211B74"/>
    <w:rsid w:val="00213605"/>
    <w:rsid w:val="00213758"/>
    <w:rsid w:val="002137DA"/>
    <w:rsid w:val="002138D8"/>
    <w:rsid w:val="002148CD"/>
    <w:rsid w:val="00214993"/>
    <w:rsid w:val="00215487"/>
    <w:rsid w:val="00216390"/>
    <w:rsid w:val="00216D48"/>
    <w:rsid w:val="00217F36"/>
    <w:rsid w:val="002202A7"/>
    <w:rsid w:val="0022047B"/>
    <w:rsid w:val="00220C5A"/>
    <w:rsid w:val="00221356"/>
    <w:rsid w:val="00221CDF"/>
    <w:rsid w:val="002220B6"/>
    <w:rsid w:val="002228AA"/>
    <w:rsid w:val="00222C9E"/>
    <w:rsid w:val="0022308C"/>
    <w:rsid w:val="002231FA"/>
    <w:rsid w:val="00223258"/>
    <w:rsid w:val="00223A33"/>
    <w:rsid w:val="00223A86"/>
    <w:rsid w:val="00224642"/>
    <w:rsid w:val="0022592E"/>
    <w:rsid w:val="00225ADC"/>
    <w:rsid w:val="00225B5F"/>
    <w:rsid w:val="002266C8"/>
    <w:rsid w:val="0022702E"/>
    <w:rsid w:val="002308D9"/>
    <w:rsid w:val="0023090C"/>
    <w:rsid w:val="00230B09"/>
    <w:rsid w:val="00230C85"/>
    <w:rsid w:val="00230D6F"/>
    <w:rsid w:val="00231A79"/>
    <w:rsid w:val="00232014"/>
    <w:rsid w:val="0023276D"/>
    <w:rsid w:val="0023325A"/>
    <w:rsid w:val="002332EF"/>
    <w:rsid w:val="002340E7"/>
    <w:rsid w:val="0023451F"/>
    <w:rsid w:val="002359AE"/>
    <w:rsid w:val="002371BB"/>
    <w:rsid w:val="002400E7"/>
    <w:rsid w:val="00240435"/>
    <w:rsid w:val="002407B9"/>
    <w:rsid w:val="00240C68"/>
    <w:rsid w:val="002411E0"/>
    <w:rsid w:val="0024120C"/>
    <w:rsid w:val="00241453"/>
    <w:rsid w:val="00241534"/>
    <w:rsid w:val="00241D16"/>
    <w:rsid w:val="002426D6"/>
    <w:rsid w:val="002427A8"/>
    <w:rsid w:val="00242B04"/>
    <w:rsid w:val="00243BE2"/>
    <w:rsid w:val="0024413D"/>
    <w:rsid w:val="0024495B"/>
    <w:rsid w:val="00244D58"/>
    <w:rsid w:val="00245076"/>
    <w:rsid w:val="0024526A"/>
    <w:rsid w:val="00245679"/>
    <w:rsid w:val="00246060"/>
    <w:rsid w:val="00246B63"/>
    <w:rsid w:val="002477DD"/>
    <w:rsid w:val="002479E0"/>
    <w:rsid w:val="00250065"/>
    <w:rsid w:val="0025057A"/>
    <w:rsid w:val="00250BA6"/>
    <w:rsid w:val="002511D2"/>
    <w:rsid w:val="00251371"/>
    <w:rsid w:val="00251643"/>
    <w:rsid w:val="00251BEF"/>
    <w:rsid w:val="00251D86"/>
    <w:rsid w:val="00251E42"/>
    <w:rsid w:val="00252B50"/>
    <w:rsid w:val="00253795"/>
    <w:rsid w:val="00253B60"/>
    <w:rsid w:val="00253C4C"/>
    <w:rsid w:val="00254429"/>
    <w:rsid w:val="00254575"/>
    <w:rsid w:val="0025560A"/>
    <w:rsid w:val="0025599C"/>
    <w:rsid w:val="00255D7C"/>
    <w:rsid w:val="00255DA8"/>
    <w:rsid w:val="00255DB8"/>
    <w:rsid w:val="002563B2"/>
    <w:rsid w:val="002568E6"/>
    <w:rsid w:val="00257346"/>
    <w:rsid w:val="00257997"/>
    <w:rsid w:val="002579E2"/>
    <w:rsid w:val="00257E23"/>
    <w:rsid w:val="0026095D"/>
    <w:rsid w:val="00261173"/>
    <w:rsid w:val="0026190F"/>
    <w:rsid w:val="00262A3D"/>
    <w:rsid w:val="00263951"/>
    <w:rsid w:val="00264129"/>
    <w:rsid w:val="00265195"/>
    <w:rsid w:val="002651E9"/>
    <w:rsid w:val="00265F25"/>
    <w:rsid w:val="00266640"/>
    <w:rsid w:val="00266790"/>
    <w:rsid w:val="002667A0"/>
    <w:rsid w:val="00267257"/>
    <w:rsid w:val="002676C4"/>
    <w:rsid w:val="00267764"/>
    <w:rsid w:val="002678B8"/>
    <w:rsid w:val="0026793A"/>
    <w:rsid w:val="002705A5"/>
    <w:rsid w:val="00270827"/>
    <w:rsid w:val="00270FA7"/>
    <w:rsid w:val="00271021"/>
    <w:rsid w:val="00272F40"/>
    <w:rsid w:val="0027349D"/>
    <w:rsid w:val="002736C1"/>
    <w:rsid w:val="00273C8E"/>
    <w:rsid w:val="00274B4C"/>
    <w:rsid w:val="00274CEC"/>
    <w:rsid w:val="00275247"/>
    <w:rsid w:val="00275DC6"/>
    <w:rsid w:val="0027661F"/>
    <w:rsid w:val="002766A0"/>
    <w:rsid w:val="0028004E"/>
    <w:rsid w:val="00280C6F"/>
    <w:rsid w:val="00281111"/>
    <w:rsid w:val="00281772"/>
    <w:rsid w:val="00281B82"/>
    <w:rsid w:val="00282EB6"/>
    <w:rsid w:val="002834D2"/>
    <w:rsid w:val="0028408F"/>
    <w:rsid w:val="00285684"/>
    <w:rsid w:val="00285B77"/>
    <w:rsid w:val="00287242"/>
    <w:rsid w:val="002872A7"/>
    <w:rsid w:val="00287642"/>
    <w:rsid w:val="00287660"/>
    <w:rsid w:val="00290352"/>
    <w:rsid w:val="00290C37"/>
    <w:rsid w:val="00291A57"/>
    <w:rsid w:val="0029243C"/>
    <w:rsid w:val="002937D7"/>
    <w:rsid w:val="002939BD"/>
    <w:rsid w:val="00294304"/>
    <w:rsid w:val="00294F06"/>
    <w:rsid w:val="00296593"/>
    <w:rsid w:val="00296FC4"/>
    <w:rsid w:val="0029713A"/>
    <w:rsid w:val="00297548"/>
    <w:rsid w:val="002979E8"/>
    <w:rsid w:val="00297C18"/>
    <w:rsid w:val="00297C51"/>
    <w:rsid w:val="00297DA2"/>
    <w:rsid w:val="00297F8A"/>
    <w:rsid w:val="002A042D"/>
    <w:rsid w:val="002A08B3"/>
    <w:rsid w:val="002A091A"/>
    <w:rsid w:val="002A0FFC"/>
    <w:rsid w:val="002A11EE"/>
    <w:rsid w:val="002A15C9"/>
    <w:rsid w:val="002A1CEB"/>
    <w:rsid w:val="002A406C"/>
    <w:rsid w:val="002A407F"/>
    <w:rsid w:val="002A4715"/>
    <w:rsid w:val="002A4DD2"/>
    <w:rsid w:val="002A56E9"/>
    <w:rsid w:val="002A57B3"/>
    <w:rsid w:val="002A5E97"/>
    <w:rsid w:val="002A6826"/>
    <w:rsid w:val="002A6B10"/>
    <w:rsid w:val="002A76B5"/>
    <w:rsid w:val="002A7945"/>
    <w:rsid w:val="002B059E"/>
    <w:rsid w:val="002B0D98"/>
    <w:rsid w:val="002B133D"/>
    <w:rsid w:val="002B1690"/>
    <w:rsid w:val="002B1FCB"/>
    <w:rsid w:val="002B206D"/>
    <w:rsid w:val="002B239E"/>
    <w:rsid w:val="002B2E5C"/>
    <w:rsid w:val="002B310B"/>
    <w:rsid w:val="002B31CB"/>
    <w:rsid w:val="002B34C7"/>
    <w:rsid w:val="002B3BD1"/>
    <w:rsid w:val="002B4532"/>
    <w:rsid w:val="002B56F8"/>
    <w:rsid w:val="002B5E75"/>
    <w:rsid w:val="002B634C"/>
    <w:rsid w:val="002B697C"/>
    <w:rsid w:val="002B6AE4"/>
    <w:rsid w:val="002B7DC1"/>
    <w:rsid w:val="002B7EBD"/>
    <w:rsid w:val="002C0360"/>
    <w:rsid w:val="002C0AE5"/>
    <w:rsid w:val="002C0BC7"/>
    <w:rsid w:val="002C1101"/>
    <w:rsid w:val="002C2B8B"/>
    <w:rsid w:val="002C2DD3"/>
    <w:rsid w:val="002C2E72"/>
    <w:rsid w:val="002C3DC2"/>
    <w:rsid w:val="002C4C64"/>
    <w:rsid w:val="002C6FAE"/>
    <w:rsid w:val="002C719A"/>
    <w:rsid w:val="002C7BC5"/>
    <w:rsid w:val="002D1008"/>
    <w:rsid w:val="002D18E4"/>
    <w:rsid w:val="002D21E9"/>
    <w:rsid w:val="002D2919"/>
    <w:rsid w:val="002D2C59"/>
    <w:rsid w:val="002D3099"/>
    <w:rsid w:val="002D40AF"/>
    <w:rsid w:val="002D428D"/>
    <w:rsid w:val="002D4686"/>
    <w:rsid w:val="002D52ED"/>
    <w:rsid w:val="002D5614"/>
    <w:rsid w:val="002D5AFA"/>
    <w:rsid w:val="002D5E57"/>
    <w:rsid w:val="002D64E8"/>
    <w:rsid w:val="002D6BF5"/>
    <w:rsid w:val="002E00FF"/>
    <w:rsid w:val="002E17DC"/>
    <w:rsid w:val="002E28AD"/>
    <w:rsid w:val="002E2AFD"/>
    <w:rsid w:val="002E3CE5"/>
    <w:rsid w:val="002E584E"/>
    <w:rsid w:val="002E5A7C"/>
    <w:rsid w:val="002E5CC5"/>
    <w:rsid w:val="002E5F84"/>
    <w:rsid w:val="002E7574"/>
    <w:rsid w:val="002E77A2"/>
    <w:rsid w:val="002E79FD"/>
    <w:rsid w:val="002F07DE"/>
    <w:rsid w:val="002F0DB1"/>
    <w:rsid w:val="002F1641"/>
    <w:rsid w:val="002F2597"/>
    <w:rsid w:val="002F25D0"/>
    <w:rsid w:val="002F264E"/>
    <w:rsid w:val="002F2828"/>
    <w:rsid w:val="002F2C71"/>
    <w:rsid w:val="002F38E6"/>
    <w:rsid w:val="002F567B"/>
    <w:rsid w:val="002F5DC8"/>
    <w:rsid w:val="002F68E6"/>
    <w:rsid w:val="002F6B21"/>
    <w:rsid w:val="002F6CDA"/>
    <w:rsid w:val="0030035E"/>
    <w:rsid w:val="003004B7"/>
    <w:rsid w:val="0030135A"/>
    <w:rsid w:val="00302A89"/>
    <w:rsid w:val="00302C8D"/>
    <w:rsid w:val="003047E7"/>
    <w:rsid w:val="003061E6"/>
    <w:rsid w:val="0030637C"/>
    <w:rsid w:val="003070A7"/>
    <w:rsid w:val="00307109"/>
    <w:rsid w:val="00307B3D"/>
    <w:rsid w:val="00310767"/>
    <w:rsid w:val="003110BA"/>
    <w:rsid w:val="003114F1"/>
    <w:rsid w:val="00312735"/>
    <w:rsid w:val="00312E24"/>
    <w:rsid w:val="0031305C"/>
    <w:rsid w:val="003146EB"/>
    <w:rsid w:val="003146F2"/>
    <w:rsid w:val="0031510B"/>
    <w:rsid w:val="003162C2"/>
    <w:rsid w:val="00316D30"/>
    <w:rsid w:val="00316FF8"/>
    <w:rsid w:val="00317BAA"/>
    <w:rsid w:val="00320532"/>
    <w:rsid w:val="00321BD5"/>
    <w:rsid w:val="00321D5B"/>
    <w:rsid w:val="00321E46"/>
    <w:rsid w:val="00322297"/>
    <w:rsid w:val="003234AA"/>
    <w:rsid w:val="00323691"/>
    <w:rsid w:val="0032384D"/>
    <w:rsid w:val="00326008"/>
    <w:rsid w:val="00326518"/>
    <w:rsid w:val="003268FC"/>
    <w:rsid w:val="00326CCD"/>
    <w:rsid w:val="003270C7"/>
    <w:rsid w:val="003274F0"/>
    <w:rsid w:val="0032753F"/>
    <w:rsid w:val="00330135"/>
    <w:rsid w:val="00331153"/>
    <w:rsid w:val="003316A9"/>
    <w:rsid w:val="00331A8E"/>
    <w:rsid w:val="00331D05"/>
    <w:rsid w:val="00331E4B"/>
    <w:rsid w:val="0033223D"/>
    <w:rsid w:val="00332543"/>
    <w:rsid w:val="00332A12"/>
    <w:rsid w:val="00333283"/>
    <w:rsid w:val="003333EF"/>
    <w:rsid w:val="00333461"/>
    <w:rsid w:val="00333A64"/>
    <w:rsid w:val="00333A74"/>
    <w:rsid w:val="00333A7F"/>
    <w:rsid w:val="00334171"/>
    <w:rsid w:val="00334F54"/>
    <w:rsid w:val="00335FFB"/>
    <w:rsid w:val="0033665C"/>
    <w:rsid w:val="00336994"/>
    <w:rsid w:val="00336ECF"/>
    <w:rsid w:val="00337416"/>
    <w:rsid w:val="00340D9E"/>
    <w:rsid w:val="00341B3A"/>
    <w:rsid w:val="0034279C"/>
    <w:rsid w:val="00343B3E"/>
    <w:rsid w:val="00344270"/>
    <w:rsid w:val="00344630"/>
    <w:rsid w:val="00345932"/>
    <w:rsid w:val="0034603B"/>
    <w:rsid w:val="0034695D"/>
    <w:rsid w:val="00346AE6"/>
    <w:rsid w:val="003470E0"/>
    <w:rsid w:val="00347347"/>
    <w:rsid w:val="00347615"/>
    <w:rsid w:val="00347F56"/>
    <w:rsid w:val="003502C1"/>
    <w:rsid w:val="003504C2"/>
    <w:rsid w:val="00350A9E"/>
    <w:rsid w:val="003515FF"/>
    <w:rsid w:val="00352764"/>
    <w:rsid w:val="003528A7"/>
    <w:rsid w:val="003528D0"/>
    <w:rsid w:val="00352BDC"/>
    <w:rsid w:val="0035385B"/>
    <w:rsid w:val="003541B8"/>
    <w:rsid w:val="00354231"/>
    <w:rsid w:val="00354AB3"/>
    <w:rsid w:val="003557EC"/>
    <w:rsid w:val="003558CC"/>
    <w:rsid w:val="00355FE4"/>
    <w:rsid w:val="00356449"/>
    <w:rsid w:val="003565E8"/>
    <w:rsid w:val="003575F7"/>
    <w:rsid w:val="00357F38"/>
    <w:rsid w:val="003606C8"/>
    <w:rsid w:val="003606E3"/>
    <w:rsid w:val="00360926"/>
    <w:rsid w:val="00360BAA"/>
    <w:rsid w:val="00361646"/>
    <w:rsid w:val="003616C0"/>
    <w:rsid w:val="00361894"/>
    <w:rsid w:val="00361E35"/>
    <w:rsid w:val="00362B6D"/>
    <w:rsid w:val="00363096"/>
    <w:rsid w:val="0036374F"/>
    <w:rsid w:val="00363F77"/>
    <w:rsid w:val="003648F9"/>
    <w:rsid w:val="0036507A"/>
    <w:rsid w:val="00365362"/>
    <w:rsid w:val="00365EF1"/>
    <w:rsid w:val="00366557"/>
    <w:rsid w:val="00366A11"/>
    <w:rsid w:val="00367514"/>
    <w:rsid w:val="003678F8"/>
    <w:rsid w:val="00370BF9"/>
    <w:rsid w:val="00371ABD"/>
    <w:rsid w:val="00372072"/>
    <w:rsid w:val="0037228F"/>
    <w:rsid w:val="00372972"/>
    <w:rsid w:val="003732D4"/>
    <w:rsid w:val="00374707"/>
    <w:rsid w:val="00374799"/>
    <w:rsid w:val="003750B2"/>
    <w:rsid w:val="0037544D"/>
    <w:rsid w:val="003754B0"/>
    <w:rsid w:val="003759B2"/>
    <w:rsid w:val="00375F88"/>
    <w:rsid w:val="00377040"/>
    <w:rsid w:val="0038085E"/>
    <w:rsid w:val="003808CB"/>
    <w:rsid w:val="00381820"/>
    <w:rsid w:val="00381DB3"/>
    <w:rsid w:val="00382276"/>
    <w:rsid w:val="00383E1C"/>
    <w:rsid w:val="00383E42"/>
    <w:rsid w:val="00383FA9"/>
    <w:rsid w:val="00384011"/>
    <w:rsid w:val="00384EDD"/>
    <w:rsid w:val="00385622"/>
    <w:rsid w:val="00385C91"/>
    <w:rsid w:val="0038617E"/>
    <w:rsid w:val="003866AD"/>
    <w:rsid w:val="003868B3"/>
    <w:rsid w:val="00386956"/>
    <w:rsid w:val="00386BB7"/>
    <w:rsid w:val="00390547"/>
    <w:rsid w:val="0039069E"/>
    <w:rsid w:val="003906F9"/>
    <w:rsid w:val="00390A86"/>
    <w:rsid w:val="00391CFA"/>
    <w:rsid w:val="00391DD0"/>
    <w:rsid w:val="00391E33"/>
    <w:rsid w:val="003922BD"/>
    <w:rsid w:val="003947C8"/>
    <w:rsid w:val="003948C0"/>
    <w:rsid w:val="0039524A"/>
    <w:rsid w:val="00395887"/>
    <w:rsid w:val="0039647C"/>
    <w:rsid w:val="003968DC"/>
    <w:rsid w:val="00397039"/>
    <w:rsid w:val="00397C49"/>
    <w:rsid w:val="00397D7B"/>
    <w:rsid w:val="00397F42"/>
    <w:rsid w:val="003A04A2"/>
    <w:rsid w:val="003A08CF"/>
    <w:rsid w:val="003A0ABD"/>
    <w:rsid w:val="003A0CDA"/>
    <w:rsid w:val="003A3809"/>
    <w:rsid w:val="003A3A34"/>
    <w:rsid w:val="003A3C08"/>
    <w:rsid w:val="003A57DC"/>
    <w:rsid w:val="003A59A7"/>
    <w:rsid w:val="003A62AA"/>
    <w:rsid w:val="003A7855"/>
    <w:rsid w:val="003B05AB"/>
    <w:rsid w:val="003B0704"/>
    <w:rsid w:val="003B0D25"/>
    <w:rsid w:val="003B0FD1"/>
    <w:rsid w:val="003B13E8"/>
    <w:rsid w:val="003B14C2"/>
    <w:rsid w:val="003B206C"/>
    <w:rsid w:val="003B2773"/>
    <w:rsid w:val="003B3428"/>
    <w:rsid w:val="003B34C6"/>
    <w:rsid w:val="003B4868"/>
    <w:rsid w:val="003B510B"/>
    <w:rsid w:val="003B5187"/>
    <w:rsid w:val="003B55BE"/>
    <w:rsid w:val="003B57A8"/>
    <w:rsid w:val="003B5A83"/>
    <w:rsid w:val="003B5C22"/>
    <w:rsid w:val="003B5C38"/>
    <w:rsid w:val="003B695A"/>
    <w:rsid w:val="003C01F9"/>
    <w:rsid w:val="003C0588"/>
    <w:rsid w:val="003C09FB"/>
    <w:rsid w:val="003C107B"/>
    <w:rsid w:val="003C151F"/>
    <w:rsid w:val="003C22CE"/>
    <w:rsid w:val="003C25B6"/>
    <w:rsid w:val="003C3285"/>
    <w:rsid w:val="003C3AA3"/>
    <w:rsid w:val="003C42E9"/>
    <w:rsid w:val="003C45BA"/>
    <w:rsid w:val="003C46C5"/>
    <w:rsid w:val="003C4FD3"/>
    <w:rsid w:val="003C538E"/>
    <w:rsid w:val="003C5B2F"/>
    <w:rsid w:val="003C5BCB"/>
    <w:rsid w:val="003C5D31"/>
    <w:rsid w:val="003C6D7E"/>
    <w:rsid w:val="003C6F0F"/>
    <w:rsid w:val="003C708D"/>
    <w:rsid w:val="003C74F9"/>
    <w:rsid w:val="003C79FE"/>
    <w:rsid w:val="003D0144"/>
    <w:rsid w:val="003D019B"/>
    <w:rsid w:val="003D147E"/>
    <w:rsid w:val="003D18F7"/>
    <w:rsid w:val="003D2874"/>
    <w:rsid w:val="003D2FEA"/>
    <w:rsid w:val="003D3183"/>
    <w:rsid w:val="003D3477"/>
    <w:rsid w:val="003D39F6"/>
    <w:rsid w:val="003D3CC4"/>
    <w:rsid w:val="003D3CEC"/>
    <w:rsid w:val="003D4F0B"/>
    <w:rsid w:val="003D50A0"/>
    <w:rsid w:val="003D53A1"/>
    <w:rsid w:val="003D5A97"/>
    <w:rsid w:val="003D5E78"/>
    <w:rsid w:val="003D60F4"/>
    <w:rsid w:val="003D680C"/>
    <w:rsid w:val="003D685E"/>
    <w:rsid w:val="003D6987"/>
    <w:rsid w:val="003D702C"/>
    <w:rsid w:val="003D7116"/>
    <w:rsid w:val="003D7624"/>
    <w:rsid w:val="003E009A"/>
    <w:rsid w:val="003E0955"/>
    <w:rsid w:val="003E13E3"/>
    <w:rsid w:val="003E172B"/>
    <w:rsid w:val="003E2AF5"/>
    <w:rsid w:val="003E37C9"/>
    <w:rsid w:val="003E3A7E"/>
    <w:rsid w:val="003E41CD"/>
    <w:rsid w:val="003E43B7"/>
    <w:rsid w:val="003E43DA"/>
    <w:rsid w:val="003E483B"/>
    <w:rsid w:val="003E4930"/>
    <w:rsid w:val="003E515C"/>
    <w:rsid w:val="003E5D3A"/>
    <w:rsid w:val="003E5F79"/>
    <w:rsid w:val="003E6319"/>
    <w:rsid w:val="003E6D35"/>
    <w:rsid w:val="003E6E3B"/>
    <w:rsid w:val="003E79BF"/>
    <w:rsid w:val="003F0642"/>
    <w:rsid w:val="003F092B"/>
    <w:rsid w:val="003F1619"/>
    <w:rsid w:val="003F1B9D"/>
    <w:rsid w:val="003F1D66"/>
    <w:rsid w:val="003F208F"/>
    <w:rsid w:val="003F2CAB"/>
    <w:rsid w:val="003F3187"/>
    <w:rsid w:val="003F381A"/>
    <w:rsid w:val="003F3A46"/>
    <w:rsid w:val="003F3CF3"/>
    <w:rsid w:val="003F4BEB"/>
    <w:rsid w:val="003F4E50"/>
    <w:rsid w:val="003F63C1"/>
    <w:rsid w:val="003F654C"/>
    <w:rsid w:val="003F6D80"/>
    <w:rsid w:val="003F7204"/>
    <w:rsid w:val="0040092B"/>
    <w:rsid w:val="00400B27"/>
    <w:rsid w:val="004016A1"/>
    <w:rsid w:val="004017AF"/>
    <w:rsid w:val="00401A6E"/>
    <w:rsid w:val="004020EC"/>
    <w:rsid w:val="00403E26"/>
    <w:rsid w:val="00404868"/>
    <w:rsid w:val="00404876"/>
    <w:rsid w:val="0040583E"/>
    <w:rsid w:val="0040598D"/>
    <w:rsid w:val="00405CD9"/>
    <w:rsid w:val="004065A0"/>
    <w:rsid w:val="004116FF"/>
    <w:rsid w:val="00411E1E"/>
    <w:rsid w:val="00412BAD"/>
    <w:rsid w:val="00412DD6"/>
    <w:rsid w:val="00413389"/>
    <w:rsid w:val="0041391F"/>
    <w:rsid w:val="00413973"/>
    <w:rsid w:val="00414084"/>
    <w:rsid w:val="00414279"/>
    <w:rsid w:val="0041439D"/>
    <w:rsid w:val="00414787"/>
    <w:rsid w:val="00414835"/>
    <w:rsid w:val="00415015"/>
    <w:rsid w:val="00415332"/>
    <w:rsid w:val="004153A6"/>
    <w:rsid w:val="004154D4"/>
    <w:rsid w:val="004160FA"/>
    <w:rsid w:val="00417B88"/>
    <w:rsid w:val="00420183"/>
    <w:rsid w:val="0042059C"/>
    <w:rsid w:val="00421C81"/>
    <w:rsid w:val="00422653"/>
    <w:rsid w:val="004229AE"/>
    <w:rsid w:val="00423763"/>
    <w:rsid w:val="00424781"/>
    <w:rsid w:val="00424BD7"/>
    <w:rsid w:val="004252D9"/>
    <w:rsid w:val="00425676"/>
    <w:rsid w:val="0042590D"/>
    <w:rsid w:val="00425BE3"/>
    <w:rsid w:val="004261DA"/>
    <w:rsid w:val="004265A1"/>
    <w:rsid w:val="0042687F"/>
    <w:rsid w:val="004279DD"/>
    <w:rsid w:val="00427F54"/>
    <w:rsid w:val="004302D7"/>
    <w:rsid w:val="00431683"/>
    <w:rsid w:val="00431EF0"/>
    <w:rsid w:val="0043248F"/>
    <w:rsid w:val="004328F0"/>
    <w:rsid w:val="0043350E"/>
    <w:rsid w:val="004337E7"/>
    <w:rsid w:val="004338DA"/>
    <w:rsid w:val="004342A2"/>
    <w:rsid w:val="00434335"/>
    <w:rsid w:val="00434E37"/>
    <w:rsid w:val="00434E87"/>
    <w:rsid w:val="004358C3"/>
    <w:rsid w:val="00435959"/>
    <w:rsid w:val="004374D0"/>
    <w:rsid w:val="004376D7"/>
    <w:rsid w:val="00437A05"/>
    <w:rsid w:val="00437A37"/>
    <w:rsid w:val="0044035F"/>
    <w:rsid w:val="0044091D"/>
    <w:rsid w:val="00440EE6"/>
    <w:rsid w:val="004410D1"/>
    <w:rsid w:val="00441D7E"/>
    <w:rsid w:val="004428B8"/>
    <w:rsid w:val="00442977"/>
    <w:rsid w:val="0044339C"/>
    <w:rsid w:val="00444A07"/>
    <w:rsid w:val="00444E87"/>
    <w:rsid w:val="004454EE"/>
    <w:rsid w:val="00445538"/>
    <w:rsid w:val="0044744D"/>
    <w:rsid w:val="0044774C"/>
    <w:rsid w:val="004506B6"/>
    <w:rsid w:val="00453900"/>
    <w:rsid w:val="00453CE3"/>
    <w:rsid w:val="004542AC"/>
    <w:rsid w:val="00454B75"/>
    <w:rsid w:val="00454DFC"/>
    <w:rsid w:val="00455077"/>
    <w:rsid w:val="00455864"/>
    <w:rsid w:val="004558F2"/>
    <w:rsid w:val="004558FE"/>
    <w:rsid w:val="00455E74"/>
    <w:rsid w:val="00455F6D"/>
    <w:rsid w:val="00456AB2"/>
    <w:rsid w:val="00457648"/>
    <w:rsid w:val="004576E5"/>
    <w:rsid w:val="00457974"/>
    <w:rsid w:val="00457E4C"/>
    <w:rsid w:val="00460C53"/>
    <w:rsid w:val="004616B3"/>
    <w:rsid w:val="004621B5"/>
    <w:rsid w:val="0046308C"/>
    <w:rsid w:val="00463606"/>
    <w:rsid w:val="00466CCF"/>
    <w:rsid w:val="00466ED2"/>
    <w:rsid w:val="00467240"/>
    <w:rsid w:val="0046735B"/>
    <w:rsid w:val="00467ED0"/>
    <w:rsid w:val="004701B4"/>
    <w:rsid w:val="00470233"/>
    <w:rsid w:val="0047043D"/>
    <w:rsid w:val="00470506"/>
    <w:rsid w:val="0047059B"/>
    <w:rsid w:val="00470AEB"/>
    <w:rsid w:val="00471842"/>
    <w:rsid w:val="00471E59"/>
    <w:rsid w:val="004723EC"/>
    <w:rsid w:val="004726C3"/>
    <w:rsid w:val="00472979"/>
    <w:rsid w:val="00473745"/>
    <w:rsid w:val="004738F1"/>
    <w:rsid w:val="00474EE8"/>
    <w:rsid w:val="004756F9"/>
    <w:rsid w:val="004759AA"/>
    <w:rsid w:val="00475BCA"/>
    <w:rsid w:val="00475E79"/>
    <w:rsid w:val="004761B3"/>
    <w:rsid w:val="0047656F"/>
    <w:rsid w:val="0047668F"/>
    <w:rsid w:val="00476981"/>
    <w:rsid w:val="004777EC"/>
    <w:rsid w:val="00477860"/>
    <w:rsid w:val="00477A87"/>
    <w:rsid w:val="00480A93"/>
    <w:rsid w:val="00480B39"/>
    <w:rsid w:val="00480F6A"/>
    <w:rsid w:val="00481B1B"/>
    <w:rsid w:val="00481D5B"/>
    <w:rsid w:val="00482169"/>
    <w:rsid w:val="00482A38"/>
    <w:rsid w:val="00483DCB"/>
    <w:rsid w:val="0048485B"/>
    <w:rsid w:val="004857F3"/>
    <w:rsid w:val="00485FB6"/>
    <w:rsid w:val="004867AB"/>
    <w:rsid w:val="004875C2"/>
    <w:rsid w:val="004901F5"/>
    <w:rsid w:val="00490774"/>
    <w:rsid w:val="0049106C"/>
    <w:rsid w:val="00491341"/>
    <w:rsid w:val="00491D69"/>
    <w:rsid w:val="00492154"/>
    <w:rsid w:val="004921FF"/>
    <w:rsid w:val="00492A96"/>
    <w:rsid w:val="00492D25"/>
    <w:rsid w:val="00492EF4"/>
    <w:rsid w:val="00493330"/>
    <w:rsid w:val="00493557"/>
    <w:rsid w:val="00494148"/>
    <w:rsid w:val="0049431D"/>
    <w:rsid w:val="00494A6D"/>
    <w:rsid w:val="004953D0"/>
    <w:rsid w:val="00495B12"/>
    <w:rsid w:val="00496B49"/>
    <w:rsid w:val="0049761D"/>
    <w:rsid w:val="00497994"/>
    <w:rsid w:val="00497C7A"/>
    <w:rsid w:val="004A21F4"/>
    <w:rsid w:val="004A2854"/>
    <w:rsid w:val="004A29A7"/>
    <w:rsid w:val="004A2AFB"/>
    <w:rsid w:val="004A2E06"/>
    <w:rsid w:val="004A361B"/>
    <w:rsid w:val="004A4187"/>
    <w:rsid w:val="004A4DFE"/>
    <w:rsid w:val="004A5772"/>
    <w:rsid w:val="004A5932"/>
    <w:rsid w:val="004A59D8"/>
    <w:rsid w:val="004A7C01"/>
    <w:rsid w:val="004A7DCE"/>
    <w:rsid w:val="004B052C"/>
    <w:rsid w:val="004B0C60"/>
    <w:rsid w:val="004B1101"/>
    <w:rsid w:val="004B2195"/>
    <w:rsid w:val="004B2973"/>
    <w:rsid w:val="004B410B"/>
    <w:rsid w:val="004B6AF1"/>
    <w:rsid w:val="004B7139"/>
    <w:rsid w:val="004B71B3"/>
    <w:rsid w:val="004B7303"/>
    <w:rsid w:val="004B7349"/>
    <w:rsid w:val="004B7592"/>
    <w:rsid w:val="004B774B"/>
    <w:rsid w:val="004C0B92"/>
    <w:rsid w:val="004C0C27"/>
    <w:rsid w:val="004C1330"/>
    <w:rsid w:val="004C1640"/>
    <w:rsid w:val="004C1C7D"/>
    <w:rsid w:val="004C21CE"/>
    <w:rsid w:val="004C3426"/>
    <w:rsid w:val="004C3CF2"/>
    <w:rsid w:val="004C3ED7"/>
    <w:rsid w:val="004C4382"/>
    <w:rsid w:val="004C4516"/>
    <w:rsid w:val="004C4703"/>
    <w:rsid w:val="004C4D32"/>
    <w:rsid w:val="004C668D"/>
    <w:rsid w:val="004C7E66"/>
    <w:rsid w:val="004D058F"/>
    <w:rsid w:val="004D0C3F"/>
    <w:rsid w:val="004D0F79"/>
    <w:rsid w:val="004D1DD8"/>
    <w:rsid w:val="004D216E"/>
    <w:rsid w:val="004D24A9"/>
    <w:rsid w:val="004D3604"/>
    <w:rsid w:val="004D36C3"/>
    <w:rsid w:val="004D4070"/>
    <w:rsid w:val="004D42F8"/>
    <w:rsid w:val="004D484B"/>
    <w:rsid w:val="004D49C8"/>
    <w:rsid w:val="004D52DA"/>
    <w:rsid w:val="004D5E06"/>
    <w:rsid w:val="004D717B"/>
    <w:rsid w:val="004D728D"/>
    <w:rsid w:val="004D79C3"/>
    <w:rsid w:val="004E07AB"/>
    <w:rsid w:val="004E0A6C"/>
    <w:rsid w:val="004E0B76"/>
    <w:rsid w:val="004E1482"/>
    <w:rsid w:val="004E2633"/>
    <w:rsid w:val="004E26CB"/>
    <w:rsid w:val="004E296E"/>
    <w:rsid w:val="004E2B3F"/>
    <w:rsid w:val="004E2F4E"/>
    <w:rsid w:val="004E36FE"/>
    <w:rsid w:val="004E3874"/>
    <w:rsid w:val="004E396F"/>
    <w:rsid w:val="004E3F1E"/>
    <w:rsid w:val="004E4B62"/>
    <w:rsid w:val="004E4C1C"/>
    <w:rsid w:val="004E4FCC"/>
    <w:rsid w:val="004E6693"/>
    <w:rsid w:val="004E70D5"/>
    <w:rsid w:val="004E76FD"/>
    <w:rsid w:val="004F0940"/>
    <w:rsid w:val="004F0BEB"/>
    <w:rsid w:val="004F160F"/>
    <w:rsid w:val="004F1B2A"/>
    <w:rsid w:val="004F211A"/>
    <w:rsid w:val="004F300F"/>
    <w:rsid w:val="004F31DF"/>
    <w:rsid w:val="004F3A2C"/>
    <w:rsid w:val="004F43B5"/>
    <w:rsid w:val="004F4407"/>
    <w:rsid w:val="004F5635"/>
    <w:rsid w:val="004F5738"/>
    <w:rsid w:val="004F58D6"/>
    <w:rsid w:val="004F60AF"/>
    <w:rsid w:val="004F68C9"/>
    <w:rsid w:val="004F6F61"/>
    <w:rsid w:val="004F74BC"/>
    <w:rsid w:val="0050030D"/>
    <w:rsid w:val="00501401"/>
    <w:rsid w:val="005047BA"/>
    <w:rsid w:val="00505B77"/>
    <w:rsid w:val="0051027D"/>
    <w:rsid w:val="00510510"/>
    <w:rsid w:val="00510851"/>
    <w:rsid w:val="005110FB"/>
    <w:rsid w:val="0051155B"/>
    <w:rsid w:val="0051158B"/>
    <w:rsid w:val="00511D26"/>
    <w:rsid w:val="0051227F"/>
    <w:rsid w:val="00512932"/>
    <w:rsid w:val="00512964"/>
    <w:rsid w:val="00512CD4"/>
    <w:rsid w:val="00513077"/>
    <w:rsid w:val="00514EEF"/>
    <w:rsid w:val="00515389"/>
    <w:rsid w:val="00515A98"/>
    <w:rsid w:val="005164F1"/>
    <w:rsid w:val="00516614"/>
    <w:rsid w:val="005172D5"/>
    <w:rsid w:val="00520332"/>
    <w:rsid w:val="00520486"/>
    <w:rsid w:val="00520AFF"/>
    <w:rsid w:val="005216BC"/>
    <w:rsid w:val="005218AA"/>
    <w:rsid w:val="005221DB"/>
    <w:rsid w:val="005227FD"/>
    <w:rsid w:val="00524A5B"/>
    <w:rsid w:val="00526601"/>
    <w:rsid w:val="005268BD"/>
    <w:rsid w:val="00527339"/>
    <w:rsid w:val="00527380"/>
    <w:rsid w:val="00530279"/>
    <w:rsid w:val="00530393"/>
    <w:rsid w:val="0053057D"/>
    <w:rsid w:val="005311D7"/>
    <w:rsid w:val="00531BDC"/>
    <w:rsid w:val="005324ED"/>
    <w:rsid w:val="00532B85"/>
    <w:rsid w:val="00532B9D"/>
    <w:rsid w:val="00532D5B"/>
    <w:rsid w:val="005338BE"/>
    <w:rsid w:val="00533A89"/>
    <w:rsid w:val="0053460E"/>
    <w:rsid w:val="00534751"/>
    <w:rsid w:val="00534DA8"/>
    <w:rsid w:val="00536533"/>
    <w:rsid w:val="00536976"/>
    <w:rsid w:val="0053772E"/>
    <w:rsid w:val="00537D43"/>
    <w:rsid w:val="00540B5A"/>
    <w:rsid w:val="00540BAA"/>
    <w:rsid w:val="00540C38"/>
    <w:rsid w:val="00541F0A"/>
    <w:rsid w:val="00541F1F"/>
    <w:rsid w:val="005421B0"/>
    <w:rsid w:val="00542F1C"/>
    <w:rsid w:val="005439AA"/>
    <w:rsid w:val="00543E49"/>
    <w:rsid w:val="0054442C"/>
    <w:rsid w:val="0054470A"/>
    <w:rsid w:val="00544823"/>
    <w:rsid w:val="00545457"/>
    <w:rsid w:val="00545722"/>
    <w:rsid w:val="005469F7"/>
    <w:rsid w:val="00546BFA"/>
    <w:rsid w:val="00547391"/>
    <w:rsid w:val="005478B2"/>
    <w:rsid w:val="0055003D"/>
    <w:rsid w:val="00550549"/>
    <w:rsid w:val="00550626"/>
    <w:rsid w:val="00550D52"/>
    <w:rsid w:val="00550D53"/>
    <w:rsid w:val="00552839"/>
    <w:rsid w:val="00552A08"/>
    <w:rsid w:val="0055383D"/>
    <w:rsid w:val="00555D51"/>
    <w:rsid w:val="005575B1"/>
    <w:rsid w:val="00557BF4"/>
    <w:rsid w:val="00560355"/>
    <w:rsid w:val="005607F8"/>
    <w:rsid w:val="00560802"/>
    <w:rsid w:val="005609C1"/>
    <w:rsid w:val="005613D0"/>
    <w:rsid w:val="00561471"/>
    <w:rsid w:val="0056167E"/>
    <w:rsid w:val="00562653"/>
    <w:rsid w:val="00562AB8"/>
    <w:rsid w:val="00563508"/>
    <w:rsid w:val="005635F3"/>
    <w:rsid w:val="005639C4"/>
    <w:rsid w:val="00563A9A"/>
    <w:rsid w:val="00563AB9"/>
    <w:rsid w:val="00565767"/>
    <w:rsid w:val="00565FE3"/>
    <w:rsid w:val="005663CB"/>
    <w:rsid w:val="005675D3"/>
    <w:rsid w:val="00567B78"/>
    <w:rsid w:val="0057049C"/>
    <w:rsid w:val="00570FE0"/>
    <w:rsid w:val="0057141F"/>
    <w:rsid w:val="005725F4"/>
    <w:rsid w:val="00572B66"/>
    <w:rsid w:val="00573D92"/>
    <w:rsid w:val="00573E03"/>
    <w:rsid w:val="00573E96"/>
    <w:rsid w:val="00574191"/>
    <w:rsid w:val="00574A1D"/>
    <w:rsid w:val="00575474"/>
    <w:rsid w:val="00575DEE"/>
    <w:rsid w:val="00576625"/>
    <w:rsid w:val="00577A5A"/>
    <w:rsid w:val="005804CB"/>
    <w:rsid w:val="005809F6"/>
    <w:rsid w:val="00580D05"/>
    <w:rsid w:val="00581031"/>
    <w:rsid w:val="0058193E"/>
    <w:rsid w:val="00581FA6"/>
    <w:rsid w:val="00582338"/>
    <w:rsid w:val="005826AE"/>
    <w:rsid w:val="005830C2"/>
    <w:rsid w:val="00583DE9"/>
    <w:rsid w:val="0058450A"/>
    <w:rsid w:val="00584789"/>
    <w:rsid w:val="00584A2F"/>
    <w:rsid w:val="00585102"/>
    <w:rsid w:val="0058674B"/>
    <w:rsid w:val="005875C9"/>
    <w:rsid w:val="00587A35"/>
    <w:rsid w:val="005901E3"/>
    <w:rsid w:val="0059187E"/>
    <w:rsid w:val="00592338"/>
    <w:rsid w:val="005925C1"/>
    <w:rsid w:val="00592A60"/>
    <w:rsid w:val="00592D4E"/>
    <w:rsid w:val="00592ED9"/>
    <w:rsid w:val="00593590"/>
    <w:rsid w:val="00593659"/>
    <w:rsid w:val="00593AC1"/>
    <w:rsid w:val="00594902"/>
    <w:rsid w:val="00595AFE"/>
    <w:rsid w:val="00595E34"/>
    <w:rsid w:val="00596AA1"/>
    <w:rsid w:val="00596C68"/>
    <w:rsid w:val="005A0B53"/>
    <w:rsid w:val="005A1AA8"/>
    <w:rsid w:val="005A2113"/>
    <w:rsid w:val="005A2337"/>
    <w:rsid w:val="005A26D9"/>
    <w:rsid w:val="005A2864"/>
    <w:rsid w:val="005A2FFF"/>
    <w:rsid w:val="005A4258"/>
    <w:rsid w:val="005A4268"/>
    <w:rsid w:val="005A494E"/>
    <w:rsid w:val="005A4A15"/>
    <w:rsid w:val="005A4B4F"/>
    <w:rsid w:val="005A4BBE"/>
    <w:rsid w:val="005A4FBE"/>
    <w:rsid w:val="005A51A8"/>
    <w:rsid w:val="005A53CE"/>
    <w:rsid w:val="005A55A3"/>
    <w:rsid w:val="005A56A2"/>
    <w:rsid w:val="005A597F"/>
    <w:rsid w:val="005A614D"/>
    <w:rsid w:val="005A6D19"/>
    <w:rsid w:val="005B00C7"/>
    <w:rsid w:val="005B0387"/>
    <w:rsid w:val="005B1134"/>
    <w:rsid w:val="005B13A4"/>
    <w:rsid w:val="005B15A2"/>
    <w:rsid w:val="005B1C41"/>
    <w:rsid w:val="005B2173"/>
    <w:rsid w:val="005B3259"/>
    <w:rsid w:val="005B38B0"/>
    <w:rsid w:val="005B3EAF"/>
    <w:rsid w:val="005B4622"/>
    <w:rsid w:val="005B4E96"/>
    <w:rsid w:val="005B55EB"/>
    <w:rsid w:val="005B5B5C"/>
    <w:rsid w:val="005B5FFF"/>
    <w:rsid w:val="005B65E2"/>
    <w:rsid w:val="005B6C0A"/>
    <w:rsid w:val="005B7001"/>
    <w:rsid w:val="005C0509"/>
    <w:rsid w:val="005C0795"/>
    <w:rsid w:val="005C1248"/>
    <w:rsid w:val="005C14D0"/>
    <w:rsid w:val="005C1804"/>
    <w:rsid w:val="005C1812"/>
    <w:rsid w:val="005C232A"/>
    <w:rsid w:val="005C2E1E"/>
    <w:rsid w:val="005C31CE"/>
    <w:rsid w:val="005C3401"/>
    <w:rsid w:val="005C3AFC"/>
    <w:rsid w:val="005C426A"/>
    <w:rsid w:val="005C42C8"/>
    <w:rsid w:val="005C47FB"/>
    <w:rsid w:val="005C50F6"/>
    <w:rsid w:val="005C5BCE"/>
    <w:rsid w:val="005C6154"/>
    <w:rsid w:val="005C6352"/>
    <w:rsid w:val="005C6596"/>
    <w:rsid w:val="005C6DD3"/>
    <w:rsid w:val="005C757E"/>
    <w:rsid w:val="005C7FFC"/>
    <w:rsid w:val="005D1FE1"/>
    <w:rsid w:val="005D2016"/>
    <w:rsid w:val="005D22C3"/>
    <w:rsid w:val="005D231E"/>
    <w:rsid w:val="005D2818"/>
    <w:rsid w:val="005D3324"/>
    <w:rsid w:val="005D3B30"/>
    <w:rsid w:val="005D3E44"/>
    <w:rsid w:val="005D40CD"/>
    <w:rsid w:val="005D44CE"/>
    <w:rsid w:val="005D535B"/>
    <w:rsid w:val="005D549C"/>
    <w:rsid w:val="005D6624"/>
    <w:rsid w:val="005D7786"/>
    <w:rsid w:val="005E1444"/>
    <w:rsid w:val="005E17EF"/>
    <w:rsid w:val="005E1BB4"/>
    <w:rsid w:val="005E2001"/>
    <w:rsid w:val="005E2681"/>
    <w:rsid w:val="005E29AB"/>
    <w:rsid w:val="005E2D1E"/>
    <w:rsid w:val="005E3CEF"/>
    <w:rsid w:val="005E47BB"/>
    <w:rsid w:val="005E4BA8"/>
    <w:rsid w:val="005E4BC5"/>
    <w:rsid w:val="005E5187"/>
    <w:rsid w:val="005E543D"/>
    <w:rsid w:val="005E6657"/>
    <w:rsid w:val="005E6CBF"/>
    <w:rsid w:val="005F070D"/>
    <w:rsid w:val="005F0C05"/>
    <w:rsid w:val="005F1528"/>
    <w:rsid w:val="005F374C"/>
    <w:rsid w:val="005F3C0A"/>
    <w:rsid w:val="005F3DED"/>
    <w:rsid w:val="005F3F87"/>
    <w:rsid w:val="005F420A"/>
    <w:rsid w:val="005F4854"/>
    <w:rsid w:val="005F496D"/>
    <w:rsid w:val="005F51E0"/>
    <w:rsid w:val="005F565A"/>
    <w:rsid w:val="005F6B93"/>
    <w:rsid w:val="005F6F6E"/>
    <w:rsid w:val="005F71AC"/>
    <w:rsid w:val="005F7668"/>
    <w:rsid w:val="005F77DF"/>
    <w:rsid w:val="005F7BB5"/>
    <w:rsid w:val="005F7EB0"/>
    <w:rsid w:val="005F7FEB"/>
    <w:rsid w:val="0060019E"/>
    <w:rsid w:val="00600285"/>
    <w:rsid w:val="00600870"/>
    <w:rsid w:val="00600EF7"/>
    <w:rsid w:val="006011BF"/>
    <w:rsid w:val="00601D5E"/>
    <w:rsid w:val="0060203A"/>
    <w:rsid w:val="00602AB2"/>
    <w:rsid w:val="006046D5"/>
    <w:rsid w:val="006053BB"/>
    <w:rsid w:val="006062D3"/>
    <w:rsid w:val="006068F8"/>
    <w:rsid w:val="0061238B"/>
    <w:rsid w:val="00612A78"/>
    <w:rsid w:val="00612BA7"/>
    <w:rsid w:val="00612EDF"/>
    <w:rsid w:val="00612EE1"/>
    <w:rsid w:val="0061453C"/>
    <w:rsid w:val="00614722"/>
    <w:rsid w:val="00616568"/>
    <w:rsid w:val="0061667C"/>
    <w:rsid w:val="00617304"/>
    <w:rsid w:val="00617D43"/>
    <w:rsid w:val="00617F4C"/>
    <w:rsid w:val="00620498"/>
    <w:rsid w:val="00620CC2"/>
    <w:rsid w:val="00620CF2"/>
    <w:rsid w:val="00620F83"/>
    <w:rsid w:val="0062153B"/>
    <w:rsid w:val="00621BF7"/>
    <w:rsid w:val="006220E4"/>
    <w:rsid w:val="00622171"/>
    <w:rsid w:val="00622E9D"/>
    <w:rsid w:val="00623149"/>
    <w:rsid w:val="0062329E"/>
    <w:rsid w:val="00624288"/>
    <w:rsid w:val="006245BE"/>
    <w:rsid w:val="006249E4"/>
    <w:rsid w:val="00624FE0"/>
    <w:rsid w:val="00625D69"/>
    <w:rsid w:val="00626E68"/>
    <w:rsid w:val="00627621"/>
    <w:rsid w:val="00630CE7"/>
    <w:rsid w:val="00630E32"/>
    <w:rsid w:val="006311A8"/>
    <w:rsid w:val="00631634"/>
    <w:rsid w:val="006318FC"/>
    <w:rsid w:val="0063199A"/>
    <w:rsid w:val="00632061"/>
    <w:rsid w:val="00632382"/>
    <w:rsid w:val="00633338"/>
    <w:rsid w:val="0063391A"/>
    <w:rsid w:val="00633BCD"/>
    <w:rsid w:val="00635C98"/>
    <w:rsid w:val="00636662"/>
    <w:rsid w:val="00636CF5"/>
    <w:rsid w:val="00637803"/>
    <w:rsid w:val="006378EB"/>
    <w:rsid w:val="00637BDE"/>
    <w:rsid w:val="00640067"/>
    <w:rsid w:val="00640B38"/>
    <w:rsid w:val="00642363"/>
    <w:rsid w:val="006429F3"/>
    <w:rsid w:val="00642FB4"/>
    <w:rsid w:val="00643FB8"/>
    <w:rsid w:val="0064496C"/>
    <w:rsid w:val="00644B1E"/>
    <w:rsid w:val="00645553"/>
    <w:rsid w:val="006466DC"/>
    <w:rsid w:val="00646EC7"/>
    <w:rsid w:val="00650EDE"/>
    <w:rsid w:val="006510FC"/>
    <w:rsid w:val="006511D0"/>
    <w:rsid w:val="00651B70"/>
    <w:rsid w:val="00652431"/>
    <w:rsid w:val="00652BFD"/>
    <w:rsid w:val="00653B15"/>
    <w:rsid w:val="00653F83"/>
    <w:rsid w:val="0065650F"/>
    <w:rsid w:val="00656609"/>
    <w:rsid w:val="00656CBB"/>
    <w:rsid w:val="00657104"/>
    <w:rsid w:val="00657139"/>
    <w:rsid w:val="00657185"/>
    <w:rsid w:val="00657A69"/>
    <w:rsid w:val="00663C84"/>
    <w:rsid w:val="00664123"/>
    <w:rsid w:val="00664A55"/>
    <w:rsid w:val="00664E93"/>
    <w:rsid w:val="006663A3"/>
    <w:rsid w:val="00666B6F"/>
    <w:rsid w:val="00666F48"/>
    <w:rsid w:val="00667ABA"/>
    <w:rsid w:val="00667FCB"/>
    <w:rsid w:val="00670318"/>
    <w:rsid w:val="006714CF"/>
    <w:rsid w:val="006723C1"/>
    <w:rsid w:val="006737DF"/>
    <w:rsid w:val="00673822"/>
    <w:rsid w:val="00673A0A"/>
    <w:rsid w:val="006742B1"/>
    <w:rsid w:val="006745CE"/>
    <w:rsid w:val="006751CE"/>
    <w:rsid w:val="00676190"/>
    <w:rsid w:val="00677320"/>
    <w:rsid w:val="00680247"/>
    <w:rsid w:val="006805D4"/>
    <w:rsid w:val="00680A23"/>
    <w:rsid w:val="0068160E"/>
    <w:rsid w:val="00681A63"/>
    <w:rsid w:val="00681FA8"/>
    <w:rsid w:val="00682104"/>
    <w:rsid w:val="00683EF0"/>
    <w:rsid w:val="00684076"/>
    <w:rsid w:val="006858AA"/>
    <w:rsid w:val="00685CF2"/>
    <w:rsid w:val="00685E2D"/>
    <w:rsid w:val="00686E72"/>
    <w:rsid w:val="006875F7"/>
    <w:rsid w:val="00687A94"/>
    <w:rsid w:val="00690683"/>
    <w:rsid w:val="00690B36"/>
    <w:rsid w:val="006923EC"/>
    <w:rsid w:val="00693257"/>
    <w:rsid w:val="006935AB"/>
    <w:rsid w:val="00693D12"/>
    <w:rsid w:val="00694005"/>
    <w:rsid w:val="006943FE"/>
    <w:rsid w:val="0069446B"/>
    <w:rsid w:val="00694745"/>
    <w:rsid w:val="006955BC"/>
    <w:rsid w:val="006955EE"/>
    <w:rsid w:val="0069582D"/>
    <w:rsid w:val="00695E1D"/>
    <w:rsid w:val="00696B55"/>
    <w:rsid w:val="00696F5D"/>
    <w:rsid w:val="006979B6"/>
    <w:rsid w:val="00697AF3"/>
    <w:rsid w:val="006A0016"/>
    <w:rsid w:val="006A1C13"/>
    <w:rsid w:val="006A2089"/>
    <w:rsid w:val="006A256C"/>
    <w:rsid w:val="006A27FA"/>
    <w:rsid w:val="006A392F"/>
    <w:rsid w:val="006A3E00"/>
    <w:rsid w:val="006A43F0"/>
    <w:rsid w:val="006A4A32"/>
    <w:rsid w:val="006A5577"/>
    <w:rsid w:val="006A5A22"/>
    <w:rsid w:val="006A7908"/>
    <w:rsid w:val="006A7EC5"/>
    <w:rsid w:val="006A7F6E"/>
    <w:rsid w:val="006B0579"/>
    <w:rsid w:val="006B0B32"/>
    <w:rsid w:val="006B0E75"/>
    <w:rsid w:val="006B1F9A"/>
    <w:rsid w:val="006B2475"/>
    <w:rsid w:val="006B25C6"/>
    <w:rsid w:val="006B2C4C"/>
    <w:rsid w:val="006B390C"/>
    <w:rsid w:val="006B4282"/>
    <w:rsid w:val="006B4621"/>
    <w:rsid w:val="006B5054"/>
    <w:rsid w:val="006B5609"/>
    <w:rsid w:val="006B57F3"/>
    <w:rsid w:val="006C0033"/>
    <w:rsid w:val="006C1F50"/>
    <w:rsid w:val="006C224C"/>
    <w:rsid w:val="006C320B"/>
    <w:rsid w:val="006C332B"/>
    <w:rsid w:val="006C428C"/>
    <w:rsid w:val="006C4CAB"/>
    <w:rsid w:val="006C58FD"/>
    <w:rsid w:val="006C602D"/>
    <w:rsid w:val="006C60A5"/>
    <w:rsid w:val="006C6B87"/>
    <w:rsid w:val="006C6C9A"/>
    <w:rsid w:val="006C6F06"/>
    <w:rsid w:val="006D0830"/>
    <w:rsid w:val="006D09FD"/>
    <w:rsid w:val="006D0B9C"/>
    <w:rsid w:val="006D0C21"/>
    <w:rsid w:val="006D0C99"/>
    <w:rsid w:val="006D16B2"/>
    <w:rsid w:val="006D1DCA"/>
    <w:rsid w:val="006D1FF4"/>
    <w:rsid w:val="006D2C41"/>
    <w:rsid w:val="006D3BB6"/>
    <w:rsid w:val="006D46EB"/>
    <w:rsid w:val="006D4957"/>
    <w:rsid w:val="006D4A49"/>
    <w:rsid w:val="006D5A8B"/>
    <w:rsid w:val="006D6B3B"/>
    <w:rsid w:val="006D6C87"/>
    <w:rsid w:val="006D70CB"/>
    <w:rsid w:val="006E1930"/>
    <w:rsid w:val="006E2994"/>
    <w:rsid w:val="006E39E7"/>
    <w:rsid w:val="006E3E24"/>
    <w:rsid w:val="006E4E1D"/>
    <w:rsid w:val="006E59AD"/>
    <w:rsid w:val="006E6038"/>
    <w:rsid w:val="006E61F0"/>
    <w:rsid w:val="006E622C"/>
    <w:rsid w:val="006E62C8"/>
    <w:rsid w:val="006E6902"/>
    <w:rsid w:val="006F02F7"/>
    <w:rsid w:val="006F12C8"/>
    <w:rsid w:val="006F1997"/>
    <w:rsid w:val="006F1B2C"/>
    <w:rsid w:val="006F1C0B"/>
    <w:rsid w:val="006F2EFC"/>
    <w:rsid w:val="006F343F"/>
    <w:rsid w:val="006F3EBA"/>
    <w:rsid w:val="006F521F"/>
    <w:rsid w:val="006F5929"/>
    <w:rsid w:val="006F5AFC"/>
    <w:rsid w:val="006F681F"/>
    <w:rsid w:val="006F7216"/>
    <w:rsid w:val="006F72FD"/>
    <w:rsid w:val="006F7475"/>
    <w:rsid w:val="006F78D4"/>
    <w:rsid w:val="006F7A73"/>
    <w:rsid w:val="006F7B5F"/>
    <w:rsid w:val="006F7C3B"/>
    <w:rsid w:val="007009F0"/>
    <w:rsid w:val="007011F2"/>
    <w:rsid w:val="007022C8"/>
    <w:rsid w:val="007024C8"/>
    <w:rsid w:val="0070310A"/>
    <w:rsid w:val="00703171"/>
    <w:rsid w:val="0070375B"/>
    <w:rsid w:val="00703E4C"/>
    <w:rsid w:val="00703E83"/>
    <w:rsid w:val="0070509D"/>
    <w:rsid w:val="00705581"/>
    <w:rsid w:val="00706710"/>
    <w:rsid w:val="00706878"/>
    <w:rsid w:val="0070728C"/>
    <w:rsid w:val="00707922"/>
    <w:rsid w:val="0070796F"/>
    <w:rsid w:val="007108C2"/>
    <w:rsid w:val="00710D37"/>
    <w:rsid w:val="007111B0"/>
    <w:rsid w:val="00713F62"/>
    <w:rsid w:val="00714E55"/>
    <w:rsid w:val="00715250"/>
    <w:rsid w:val="007158B0"/>
    <w:rsid w:val="00716271"/>
    <w:rsid w:val="007166E5"/>
    <w:rsid w:val="00717482"/>
    <w:rsid w:val="00717DBC"/>
    <w:rsid w:val="007200B9"/>
    <w:rsid w:val="007210FE"/>
    <w:rsid w:val="007224F5"/>
    <w:rsid w:val="00724FBA"/>
    <w:rsid w:val="00725129"/>
    <w:rsid w:val="00725531"/>
    <w:rsid w:val="007263FA"/>
    <w:rsid w:val="007270C0"/>
    <w:rsid w:val="007271CA"/>
    <w:rsid w:val="00727A20"/>
    <w:rsid w:val="0073025A"/>
    <w:rsid w:val="0073066D"/>
    <w:rsid w:val="00730670"/>
    <w:rsid w:val="007311EC"/>
    <w:rsid w:val="0073147B"/>
    <w:rsid w:val="00731968"/>
    <w:rsid w:val="00731B10"/>
    <w:rsid w:val="0073232A"/>
    <w:rsid w:val="00733518"/>
    <w:rsid w:val="007336C5"/>
    <w:rsid w:val="00733D5A"/>
    <w:rsid w:val="0073593D"/>
    <w:rsid w:val="007359D1"/>
    <w:rsid w:val="0073624E"/>
    <w:rsid w:val="00736371"/>
    <w:rsid w:val="007369A1"/>
    <w:rsid w:val="00736C75"/>
    <w:rsid w:val="00736F0A"/>
    <w:rsid w:val="00737551"/>
    <w:rsid w:val="007401FA"/>
    <w:rsid w:val="00741015"/>
    <w:rsid w:val="00741E59"/>
    <w:rsid w:val="007425AA"/>
    <w:rsid w:val="00742F4B"/>
    <w:rsid w:val="007436B0"/>
    <w:rsid w:val="00743A33"/>
    <w:rsid w:val="00743E2B"/>
    <w:rsid w:val="007440D8"/>
    <w:rsid w:val="007442A3"/>
    <w:rsid w:val="0074471A"/>
    <w:rsid w:val="00744F94"/>
    <w:rsid w:val="007456EC"/>
    <w:rsid w:val="00746184"/>
    <w:rsid w:val="007463B1"/>
    <w:rsid w:val="007468EC"/>
    <w:rsid w:val="00746F0E"/>
    <w:rsid w:val="00746F9B"/>
    <w:rsid w:val="00747695"/>
    <w:rsid w:val="007476C2"/>
    <w:rsid w:val="007505F6"/>
    <w:rsid w:val="007516E8"/>
    <w:rsid w:val="00751826"/>
    <w:rsid w:val="00751D34"/>
    <w:rsid w:val="007526B8"/>
    <w:rsid w:val="00752FD6"/>
    <w:rsid w:val="00752FDE"/>
    <w:rsid w:val="007531A0"/>
    <w:rsid w:val="0075325C"/>
    <w:rsid w:val="00753668"/>
    <w:rsid w:val="00754D0A"/>
    <w:rsid w:val="00754D2E"/>
    <w:rsid w:val="0075507C"/>
    <w:rsid w:val="0075525B"/>
    <w:rsid w:val="007554BF"/>
    <w:rsid w:val="00755E95"/>
    <w:rsid w:val="00756A00"/>
    <w:rsid w:val="00756D4B"/>
    <w:rsid w:val="00757273"/>
    <w:rsid w:val="00757A66"/>
    <w:rsid w:val="00760251"/>
    <w:rsid w:val="007604C3"/>
    <w:rsid w:val="00760641"/>
    <w:rsid w:val="00761086"/>
    <w:rsid w:val="00761149"/>
    <w:rsid w:val="00761914"/>
    <w:rsid w:val="00763463"/>
    <w:rsid w:val="00763503"/>
    <w:rsid w:val="00763CDC"/>
    <w:rsid w:val="007642D0"/>
    <w:rsid w:val="00764748"/>
    <w:rsid w:val="00765341"/>
    <w:rsid w:val="007654DE"/>
    <w:rsid w:val="00765BBA"/>
    <w:rsid w:val="00765CC4"/>
    <w:rsid w:val="0076602F"/>
    <w:rsid w:val="00766095"/>
    <w:rsid w:val="00767416"/>
    <w:rsid w:val="00767696"/>
    <w:rsid w:val="00767CEA"/>
    <w:rsid w:val="00770358"/>
    <w:rsid w:val="007713C8"/>
    <w:rsid w:val="00771F09"/>
    <w:rsid w:val="00772A0D"/>
    <w:rsid w:val="0077462A"/>
    <w:rsid w:val="00774A59"/>
    <w:rsid w:val="007753FE"/>
    <w:rsid w:val="007757A7"/>
    <w:rsid w:val="007773C5"/>
    <w:rsid w:val="00777C8C"/>
    <w:rsid w:val="00777D3A"/>
    <w:rsid w:val="00780B5A"/>
    <w:rsid w:val="007812DF"/>
    <w:rsid w:val="00781810"/>
    <w:rsid w:val="00781865"/>
    <w:rsid w:val="00781A7F"/>
    <w:rsid w:val="00782194"/>
    <w:rsid w:val="00782A7B"/>
    <w:rsid w:val="007831EA"/>
    <w:rsid w:val="007832A9"/>
    <w:rsid w:val="00784029"/>
    <w:rsid w:val="00785571"/>
    <w:rsid w:val="007872FB"/>
    <w:rsid w:val="0078737F"/>
    <w:rsid w:val="007907FE"/>
    <w:rsid w:val="00790A65"/>
    <w:rsid w:val="00790E32"/>
    <w:rsid w:val="00791205"/>
    <w:rsid w:val="00791936"/>
    <w:rsid w:val="00791952"/>
    <w:rsid w:val="0079199C"/>
    <w:rsid w:val="007919FC"/>
    <w:rsid w:val="007927DE"/>
    <w:rsid w:val="00792BC6"/>
    <w:rsid w:val="00793358"/>
    <w:rsid w:val="007933F3"/>
    <w:rsid w:val="00794028"/>
    <w:rsid w:val="007944D8"/>
    <w:rsid w:val="0079463A"/>
    <w:rsid w:val="0079495E"/>
    <w:rsid w:val="00794EE2"/>
    <w:rsid w:val="0079521A"/>
    <w:rsid w:val="00795831"/>
    <w:rsid w:val="007958DB"/>
    <w:rsid w:val="00795946"/>
    <w:rsid w:val="00795F73"/>
    <w:rsid w:val="00795F8E"/>
    <w:rsid w:val="007966F1"/>
    <w:rsid w:val="00797268"/>
    <w:rsid w:val="00797DAE"/>
    <w:rsid w:val="00797FE6"/>
    <w:rsid w:val="007A06BF"/>
    <w:rsid w:val="007A1060"/>
    <w:rsid w:val="007A1F39"/>
    <w:rsid w:val="007A2167"/>
    <w:rsid w:val="007A2AFF"/>
    <w:rsid w:val="007A35F7"/>
    <w:rsid w:val="007A46A7"/>
    <w:rsid w:val="007A5187"/>
    <w:rsid w:val="007A604E"/>
    <w:rsid w:val="007A65CA"/>
    <w:rsid w:val="007A6A9F"/>
    <w:rsid w:val="007A6B3F"/>
    <w:rsid w:val="007A6DA2"/>
    <w:rsid w:val="007A6E49"/>
    <w:rsid w:val="007A70B6"/>
    <w:rsid w:val="007A71AE"/>
    <w:rsid w:val="007A73C9"/>
    <w:rsid w:val="007A73DF"/>
    <w:rsid w:val="007A78F8"/>
    <w:rsid w:val="007B2E12"/>
    <w:rsid w:val="007B3D98"/>
    <w:rsid w:val="007B5338"/>
    <w:rsid w:val="007B53DD"/>
    <w:rsid w:val="007B596E"/>
    <w:rsid w:val="007B6ADE"/>
    <w:rsid w:val="007B6D04"/>
    <w:rsid w:val="007B6D77"/>
    <w:rsid w:val="007B6F6B"/>
    <w:rsid w:val="007B79BC"/>
    <w:rsid w:val="007B7C02"/>
    <w:rsid w:val="007B7E57"/>
    <w:rsid w:val="007C0BBD"/>
    <w:rsid w:val="007C0BDA"/>
    <w:rsid w:val="007C0E83"/>
    <w:rsid w:val="007C2196"/>
    <w:rsid w:val="007C3D5F"/>
    <w:rsid w:val="007C40ED"/>
    <w:rsid w:val="007C4D48"/>
    <w:rsid w:val="007C4E16"/>
    <w:rsid w:val="007C578D"/>
    <w:rsid w:val="007C5FDC"/>
    <w:rsid w:val="007C6060"/>
    <w:rsid w:val="007C629C"/>
    <w:rsid w:val="007C6B97"/>
    <w:rsid w:val="007C70DE"/>
    <w:rsid w:val="007C7193"/>
    <w:rsid w:val="007C7378"/>
    <w:rsid w:val="007C78C2"/>
    <w:rsid w:val="007D007A"/>
    <w:rsid w:val="007D0629"/>
    <w:rsid w:val="007D07B8"/>
    <w:rsid w:val="007D0856"/>
    <w:rsid w:val="007D0925"/>
    <w:rsid w:val="007D1FE0"/>
    <w:rsid w:val="007D2447"/>
    <w:rsid w:val="007D2775"/>
    <w:rsid w:val="007D279B"/>
    <w:rsid w:val="007D383A"/>
    <w:rsid w:val="007D38B0"/>
    <w:rsid w:val="007D4D7C"/>
    <w:rsid w:val="007D5F91"/>
    <w:rsid w:val="007D637B"/>
    <w:rsid w:val="007D72C3"/>
    <w:rsid w:val="007E0CC1"/>
    <w:rsid w:val="007E12F3"/>
    <w:rsid w:val="007E1411"/>
    <w:rsid w:val="007E14CB"/>
    <w:rsid w:val="007E2C50"/>
    <w:rsid w:val="007E3B91"/>
    <w:rsid w:val="007E4884"/>
    <w:rsid w:val="007E4901"/>
    <w:rsid w:val="007E4B7F"/>
    <w:rsid w:val="007E4EF9"/>
    <w:rsid w:val="007E592C"/>
    <w:rsid w:val="007E5D13"/>
    <w:rsid w:val="007E689B"/>
    <w:rsid w:val="007E6FC5"/>
    <w:rsid w:val="007E75F0"/>
    <w:rsid w:val="007F1D36"/>
    <w:rsid w:val="007F27B4"/>
    <w:rsid w:val="007F2AF9"/>
    <w:rsid w:val="007F391C"/>
    <w:rsid w:val="007F40C1"/>
    <w:rsid w:val="007F4296"/>
    <w:rsid w:val="007F440E"/>
    <w:rsid w:val="007F4808"/>
    <w:rsid w:val="007F50C7"/>
    <w:rsid w:val="007F5B03"/>
    <w:rsid w:val="007F691C"/>
    <w:rsid w:val="007F69BF"/>
    <w:rsid w:val="007F70E1"/>
    <w:rsid w:val="00800143"/>
    <w:rsid w:val="00800432"/>
    <w:rsid w:val="0080139C"/>
    <w:rsid w:val="00801A50"/>
    <w:rsid w:val="00801B08"/>
    <w:rsid w:val="00801EF8"/>
    <w:rsid w:val="0080228E"/>
    <w:rsid w:val="008026B0"/>
    <w:rsid w:val="00802EB2"/>
    <w:rsid w:val="0080351E"/>
    <w:rsid w:val="00804483"/>
    <w:rsid w:val="00804A37"/>
    <w:rsid w:val="00804F00"/>
    <w:rsid w:val="00805087"/>
    <w:rsid w:val="00805A0E"/>
    <w:rsid w:val="00805C27"/>
    <w:rsid w:val="0080651C"/>
    <w:rsid w:val="0080726B"/>
    <w:rsid w:val="0080764D"/>
    <w:rsid w:val="00807AA6"/>
    <w:rsid w:val="008101E3"/>
    <w:rsid w:val="00810748"/>
    <w:rsid w:val="008113EA"/>
    <w:rsid w:val="0081288A"/>
    <w:rsid w:val="00813037"/>
    <w:rsid w:val="00813194"/>
    <w:rsid w:val="00813C02"/>
    <w:rsid w:val="00813EEE"/>
    <w:rsid w:val="0081400D"/>
    <w:rsid w:val="00814148"/>
    <w:rsid w:val="00814486"/>
    <w:rsid w:val="00814694"/>
    <w:rsid w:val="0081490B"/>
    <w:rsid w:val="00814C5E"/>
    <w:rsid w:val="0081595D"/>
    <w:rsid w:val="008159C0"/>
    <w:rsid w:val="00815A6D"/>
    <w:rsid w:val="008163A1"/>
    <w:rsid w:val="00816A90"/>
    <w:rsid w:val="00817858"/>
    <w:rsid w:val="00820013"/>
    <w:rsid w:val="00820169"/>
    <w:rsid w:val="008202FA"/>
    <w:rsid w:val="00821171"/>
    <w:rsid w:val="0082158B"/>
    <w:rsid w:val="008215CB"/>
    <w:rsid w:val="00821A33"/>
    <w:rsid w:val="00821BD9"/>
    <w:rsid w:val="00822A44"/>
    <w:rsid w:val="00824CEF"/>
    <w:rsid w:val="00825D3C"/>
    <w:rsid w:val="00826626"/>
    <w:rsid w:val="008267DF"/>
    <w:rsid w:val="00826861"/>
    <w:rsid w:val="0082716A"/>
    <w:rsid w:val="00827910"/>
    <w:rsid w:val="00827936"/>
    <w:rsid w:val="00830BDD"/>
    <w:rsid w:val="00830D3B"/>
    <w:rsid w:val="00831720"/>
    <w:rsid w:val="00832475"/>
    <w:rsid w:val="00832698"/>
    <w:rsid w:val="00832D28"/>
    <w:rsid w:val="00834F8A"/>
    <w:rsid w:val="008363DC"/>
    <w:rsid w:val="00836832"/>
    <w:rsid w:val="008370A1"/>
    <w:rsid w:val="008370CE"/>
    <w:rsid w:val="00837461"/>
    <w:rsid w:val="0083746B"/>
    <w:rsid w:val="00837617"/>
    <w:rsid w:val="00837ABF"/>
    <w:rsid w:val="00837F29"/>
    <w:rsid w:val="00840926"/>
    <w:rsid w:val="008413AE"/>
    <w:rsid w:val="00841464"/>
    <w:rsid w:val="008418E7"/>
    <w:rsid w:val="00841992"/>
    <w:rsid w:val="0084242D"/>
    <w:rsid w:val="008430F3"/>
    <w:rsid w:val="00844725"/>
    <w:rsid w:val="00844A1E"/>
    <w:rsid w:val="00844FFE"/>
    <w:rsid w:val="00845672"/>
    <w:rsid w:val="00845727"/>
    <w:rsid w:val="008459B0"/>
    <w:rsid w:val="00845BFD"/>
    <w:rsid w:val="00846FD4"/>
    <w:rsid w:val="008474A3"/>
    <w:rsid w:val="00847770"/>
    <w:rsid w:val="008504BD"/>
    <w:rsid w:val="008504D0"/>
    <w:rsid w:val="00850EB6"/>
    <w:rsid w:val="0085110A"/>
    <w:rsid w:val="00851574"/>
    <w:rsid w:val="00851C3D"/>
    <w:rsid w:val="00852984"/>
    <w:rsid w:val="00852A82"/>
    <w:rsid w:val="00852B58"/>
    <w:rsid w:val="00853037"/>
    <w:rsid w:val="00853A43"/>
    <w:rsid w:val="00854088"/>
    <w:rsid w:val="00854195"/>
    <w:rsid w:val="0085439E"/>
    <w:rsid w:val="00854883"/>
    <w:rsid w:val="008559C8"/>
    <w:rsid w:val="00857415"/>
    <w:rsid w:val="0085774E"/>
    <w:rsid w:val="00857D5F"/>
    <w:rsid w:val="0086051E"/>
    <w:rsid w:val="00860610"/>
    <w:rsid w:val="00860A7F"/>
    <w:rsid w:val="00860F81"/>
    <w:rsid w:val="00861A72"/>
    <w:rsid w:val="0086230D"/>
    <w:rsid w:val="00862472"/>
    <w:rsid w:val="00863DCB"/>
    <w:rsid w:val="00864DA7"/>
    <w:rsid w:val="00866176"/>
    <w:rsid w:val="0086626D"/>
    <w:rsid w:val="0086628A"/>
    <w:rsid w:val="008662C8"/>
    <w:rsid w:val="008663D9"/>
    <w:rsid w:val="00867B35"/>
    <w:rsid w:val="00867FCE"/>
    <w:rsid w:val="0087010D"/>
    <w:rsid w:val="00870ADE"/>
    <w:rsid w:val="00870CF3"/>
    <w:rsid w:val="008710B9"/>
    <w:rsid w:val="008716F9"/>
    <w:rsid w:val="00871EBA"/>
    <w:rsid w:val="008722A3"/>
    <w:rsid w:val="00873545"/>
    <w:rsid w:val="00873BC9"/>
    <w:rsid w:val="00874D23"/>
    <w:rsid w:val="00875103"/>
    <w:rsid w:val="00876514"/>
    <w:rsid w:val="0087664F"/>
    <w:rsid w:val="008772CA"/>
    <w:rsid w:val="008775D9"/>
    <w:rsid w:val="008804FA"/>
    <w:rsid w:val="0088058A"/>
    <w:rsid w:val="008809C4"/>
    <w:rsid w:val="00882458"/>
    <w:rsid w:val="008824E7"/>
    <w:rsid w:val="00884761"/>
    <w:rsid w:val="00884A31"/>
    <w:rsid w:val="0088534B"/>
    <w:rsid w:val="00885945"/>
    <w:rsid w:val="00885F3C"/>
    <w:rsid w:val="00886672"/>
    <w:rsid w:val="00886A13"/>
    <w:rsid w:val="00886B00"/>
    <w:rsid w:val="00890738"/>
    <w:rsid w:val="00890AD2"/>
    <w:rsid w:val="008931D7"/>
    <w:rsid w:val="00893556"/>
    <w:rsid w:val="00894C9B"/>
    <w:rsid w:val="00895467"/>
    <w:rsid w:val="008958FC"/>
    <w:rsid w:val="008961A4"/>
    <w:rsid w:val="008963E3"/>
    <w:rsid w:val="00896593"/>
    <w:rsid w:val="008A0236"/>
    <w:rsid w:val="008A0EDC"/>
    <w:rsid w:val="008A1416"/>
    <w:rsid w:val="008A1767"/>
    <w:rsid w:val="008A2702"/>
    <w:rsid w:val="008A31C1"/>
    <w:rsid w:val="008A3479"/>
    <w:rsid w:val="008A48B4"/>
    <w:rsid w:val="008A49D8"/>
    <w:rsid w:val="008A50F0"/>
    <w:rsid w:val="008A59F8"/>
    <w:rsid w:val="008A61AC"/>
    <w:rsid w:val="008A6BCD"/>
    <w:rsid w:val="008A78FA"/>
    <w:rsid w:val="008B06B4"/>
    <w:rsid w:val="008B0F0C"/>
    <w:rsid w:val="008B19DD"/>
    <w:rsid w:val="008B204F"/>
    <w:rsid w:val="008B2086"/>
    <w:rsid w:val="008B2D30"/>
    <w:rsid w:val="008B2DFF"/>
    <w:rsid w:val="008B3448"/>
    <w:rsid w:val="008B4132"/>
    <w:rsid w:val="008B42E1"/>
    <w:rsid w:val="008B4371"/>
    <w:rsid w:val="008B46DF"/>
    <w:rsid w:val="008B49EC"/>
    <w:rsid w:val="008B4D96"/>
    <w:rsid w:val="008B5F55"/>
    <w:rsid w:val="008B6652"/>
    <w:rsid w:val="008B72E0"/>
    <w:rsid w:val="008C05E9"/>
    <w:rsid w:val="008C0773"/>
    <w:rsid w:val="008C0933"/>
    <w:rsid w:val="008C0DDA"/>
    <w:rsid w:val="008C1DF2"/>
    <w:rsid w:val="008C1FDF"/>
    <w:rsid w:val="008C22C1"/>
    <w:rsid w:val="008C2E5A"/>
    <w:rsid w:val="008C3672"/>
    <w:rsid w:val="008C3B4E"/>
    <w:rsid w:val="008C43D8"/>
    <w:rsid w:val="008C4CC1"/>
    <w:rsid w:val="008C538F"/>
    <w:rsid w:val="008C5839"/>
    <w:rsid w:val="008C62A0"/>
    <w:rsid w:val="008C69C4"/>
    <w:rsid w:val="008C6ABB"/>
    <w:rsid w:val="008C6F20"/>
    <w:rsid w:val="008C6F59"/>
    <w:rsid w:val="008C701F"/>
    <w:rsid w:val="008C7023"/>
    <w:rsid w:val="008C752D"/>
    <w:rsid w:val="008C79BD"/>
    <w:rsid w:val="008D0038"/>
    <w:rsid w:val="008D02B8"/>
    <w:rsid w:val="008D0B62"/>
    <w:rsid w:val="008D11A3"/>
    <w:rsid w:val="008D1228"/>
    <w:rsid w:val="008D1728"/>
    <w:rsid w:val="008D1F08"/>
    <w:rsid w:val="008D2B52"/>
    <w:rsid w:val="008D3C22"/>
    <w:rsid w:val="008D43BF"/>
    <w:rsid w:val="008D47C6"/>
    <w:rsid w:val="008D4C61"/>
    <w:rsid w:val="008D4F9B"/>
    <w:rsid w:val="008D52A8"/>
    <w:rsid w:val="008D5340"/>
    <w:rsid w:val="008D58F7"/>
    <w:rsid w:val="008D5B67"/>
    <w:rsid w:val="008D67F2"/>
    <w:rsid w:val="008D79C4"/>
    <w:rsid w:val="008D7F7F"/>
    <w:rsid w:val="008E0D0F"/>
    <w:rsid w:val="008E0E2E"/>
    <w:rsid w:val="008E0F84"/>
    <w:rsid w:val="008E1048"/>
    <w:rsid w:val="008E172B"/>
    <w:rsid w:val="008E369A"/>
    <w:rsid w:val="008E3AA6"/>
    <w:rsid w:val="008E43AA"/>
    <w:rsid w:val="008E4A42"/>
    <w:rsid w:val="008E5728"/>
    <w:rsid w:val="008E5926"/>
    <w:rsid w:val="008E5EAC"/>
    <w:rsid w:val="008E6063"/>
    <w:rsid w:val="008E60FF"/>
    <w:rsid w:val="008E6EAB"/>
    <w:rsid w:val="008E73B9"/>
    <w:rsid w:val="008E7728"/>
    <w:rsid w:val="008E7833"/>
    <w:rsid w:val="008E7B80"/>
    <w:rsid w:val="008F0763"/>
    <w:rsid w:val="008F111A"/>
    <w:rsid w:val="008F1E5A"/>
    <w:rsid w:val="008F1F6D"/>
    <w:rsid w:val="008F28B7"/>
    <w:rsid w:val="008F3992"/>
    <w:rsid w:val="008F3C1F"/>
    <w:rsid w:val="008F4507"/>
    <w:rsid w:val="008F5388"/>
    <w:rsid w:val="008F5D7B"/>
    <w:rsid w:val="008F666D"/>
    <w:rsid w:val="008F758B"/>
    <w:rsid w:val="008F7A88"/>
    <w:rsid w:val="00900192"/>
    <w:rsid w:val="00900E05"/>
    <w:rsid w:val="00900ED8"/>
    <w:rsid w:val="0090182F"/>
    <w:rsid w:val="00902851"/>
    <w:rsid w:val="00903D3D"/>
    <w:rsid w:val="00903DAC"/>
    <w:rsid w:val="00903EB9"/>
    <w:rsid w:val="009047CB"/>
    <w:rsid w:val="00904B9B"/>
    <w:rsid w:val="00904D05"/>
    <w:rsid w:val="00905716"/>
    <w:rsid w:val="009064F6"/>
    <w:rsid w:val="00906C93"/>
    <w:rsid w:val="009075E1"/>
    <w:rsid w:val="0090766D"/>
    <w:rsid w:val="00907A5B"/>
    <w:rsid w:val="00907FC8"/>
    <w:rsid w:val="00910B0B"/>
    <w:rsid w:val="009118EF"/>
    <w:rsid w:val="00912627"/>
    <w:rsid w:val="00912FA0"/>
    <w:rsid w:val="009145E0"/>
    <w:rsid w:val="00914ACD"/>
    <w:rsid w:val="009155EE"/>
    <w:rsid w:val="0091619F"/>
    <w:rsid w:val="00917072"/>
    <w:rsid w:val="00917336"/>
    <w:rsid w:val="0091746B"/>
    <w:rsid w:val="009174AB"/>
    <w:rsid w:val="009174ED"/>
    <w:rsid w:val="009201AF"/>
    <w:rsid w:val="009202A2"/>
    <w:rsid w:val="00920581"/>
    <w:rsid w:val="009205C8"/>
    <w:rsid w:val="00920D20"/>
    <w:rsid w:val="009220B6"/>
    <w:rsid w:val="00923016"/>
    <w:rsid w:val="009231C2"/>
    <w:rsid w:val="009238C6"/>
    <w:rsid w:val="00924351"/>
    <w:rsid w:val="00924E86"/>
    <w:rsid w:val="009250D4"/>
    <w:rsid w:val="00925431"/>
    <w:rsid w:val="00926074"/>
    <w:rsid w:val="00926201"/>
    <w:rsid w:val="00927019"/>
    <w:rsid w:val="009270EC"/>
    <w:rsid w:val="00930E49"/>
    <w:rsid w:val="00931B0B"/>
    <w:rsid w:val="00932162"/>
    <w:rsid w:val="00932B6B"/>
    <w:rsid w:val="009331CC"/>
    <w:rsid w:val="0093332F"/>
    <w:rsid w:val="009337F0"/>
    <w:rsid w:val="00933816"/>
    <w:rsid w:val="00934707"/>
    <w:rsid w:val="009347C7"/>
    <w:rsid w:val="00934B6F"/>
    <w:rsid w:val="009352D4"/>
    <w:rsid w:val="00935A2A"/>
    <w:rsid w:val="00935DB2"/>
    <w:rsid w:val="00935E82"/>
    <w:rsid w:val="00936047"/>
    <w:rsid w:val="009360A8"/>
    <w:rsid w:val="0093616F"/>
    <w:rsid w:val="00936978"/>
    <w:rsid w:val="009374CD"/>
    <w:rsid w:val="00937DFD"/>
    <w:rsid w:val="009408E8"/>
    <w:rsid w:val="009417F1"/>
    <w:rsid w:val="009420D5"/>
    <w:rsid w:val="00942100"/>
    <w:rsid w:val="0094231C"/>
    <w:rsid w:val="009427E7"/>
    <w:rsid w:val="00942D61"/>
    <w:rsid w:val="00943082"/>
    <w:rsid w:val="009440F4"/>
    <w:rsid w:val="00944FAC"/>
    <w:rsid w:val="00945B4B"/>
    <w:rsid w:val="00945D61"/>
    <w:rsid w:val="00945F53"/>
    <w:rsid w:val="0094644A"/>
    <w:rsid w:val="00946CEB"/>
    <w:rsid w:val="00947041"/>
    <w:rsid w:val="00947E82"/>
    <w:rsid w:val="009500F6"/>
    <w:rsid w:val="0095015F"/>
    <w:rsid w:val="0095065F"/>
    <w:rsid w:val="009507F2"/>
    <w:rsid w:val="00950AF7"/>
    <w:rsid w:val="00950F1C"/>
    <w:rsid w:val="00951EDC"/>
    <w:rsid w:val="00951FC3"/>
    <w:rsid w:val="0095266E"/>
    <w:rsid w:val="0095284B"/>
    <w:rsid w:val="009530DA"/>
    <w:rsid w:val="009538A4"/>
    <w:rsid w:val="0095395D"/>
    <w:rsid w:val="009558E8"/>
    <w:rsid w:val="009563DC"/>
    <w:rsid w:val="00956A21"/>
    <w:rsid w:val="009578CA"/>
    <w:rsid w:val="00957A7B"/>
    <w:rsid w:val="00957D91"/>
    <w:rsid w:val="00957EF3"/>
    <w:rsid w:val="0096013C"/>
    <w:rsid w:val="0096152A"/>
    <w:rsid w:val="0096217A"/>
    <w:rsid w:val="009624CA"/>
    <w:rsid w:val="00962F45"/>
    <w:rsid w:val="0096356B"/>
    <w:rsid w:val="00963E85"/>
    <w:rsid w:val="009643C5"/>
    <w:rsid w:val="00964DF9"/>
    <w:rsid w:val="00965A21"/>
    <w:rsid w:val="009676D2"/>
    <w:rsid w:val="0096793B"/>
    <w:rsid w:val="00967A3E"/>
    <w:rsid w:val="0097032D"/>
    <w:rsid w:val="00971450"/>
    <w:rsid w:val="00971B4F"/>
    <w:rsid w:val="009735F7"/>
    <w:rsid w:val="00973602"/>
    <w:rsid w:val="009742ED"/>
    <w:rsid w:val="00975E39"/>
    <w:rsid w:val="009763D2"/>
    <w:rsid w:val="00976494"/>
    <w:rsid w:val="009768BF"/>
    <w:rsid w:val="00976D4B"/>
    <w:rsid w:val="009771C3"/>
    <w:rsid w:val="00980B24"/>
    <w:rsid w:val="00980CEE"/>
    <w:rsid w:val="0098129B"/>
    <w:rsid w:val="00981925"/>
    <w:rsid w:val="0098309B"/>
    <w:rsid w:val="00983157"/>
    <w:rsid w:val="0098490B"/>
    <w:rsid w:val="00984D0B"/>
    <w:rsid w:val="00985E7E"/>
    <w:rsid w:val="009862AF"/>
    <w:rsid w:val="00987213"/>
    <w:rsid w:val="00987513"/>
    <w:rsid w:val="00987FAF"/>
    <w:rsid w:val="0099044A"/>
    <w:rsid w:val="00990C0C"/>
    <w:rsid w:val="009910B0"/>
    <w:rsid w:val="00991208"/>
    <w:rsid w:val="009915B6"/>
    <w:rsid w:val="00991D33"/>
    <w:rsid w:val="00991EFA"/>
    <w:rsid w:val="0099290A"/>
    <w:rsid w:val="00993D84"/>
    <w:rsid w:val="0099414B"/>
    <w:rsid w:val="00994BE2"/>
    <w:rsid w:val="009965A8"/>
    <w:rsid w:val="009979DE"/>
    <w:rsid w:val="009A0408"/>
    <w:rsid w:val="009A07A5"/>
    <w:rsid w:val="009A184E"/>
    <w:rsid w:val="009A19EA"/>
    <w:rsid w:val="009A1C95"/>
    <w:rsid w:val="009A1F26"/>
    <w:rsid w:val="009A208D"/>
    <w:rsid w:val="009A2321"/>
    <w:rsid w:val="009A3581"/>
    <w:rsid w:val="009A5008"/>
    <w:rsid w:val="009A556B"/>
    <w:rsid w:val="009A597C"/>
    <w:rsid w:val="009A5D88"/>
    <w:rsid w:val="009A60F5"/>
    <w:rsid w:val="009A66A0"/>
    <w:rsid w:val="009A6742"/>
    <w:rsid w:val="009A69B5"/>
    <w:rsid w:val="009A6BF5"/>
    <w:rsid w:val="009B23D6"/>
    <w:rsid w:val="009B23DF"/>
    <w:rsid w:val="009B2743"/>
    <w:rsid w:val="009B3EFF"/>
    <w:rsid w:val="009B4DC1"/>
    <w:rsid w:val="009B5162"/>
    <w:rsid w:val="009B5456"/>
    <w:rsid w:val="009B5937"/>
    <w:rsid w:val="009B5A06"/>
    <w:rsid w:val="009B6A56"/>
    <w:rsid w:val="009B6DC6"/>
    <w:rsid w:val="009B73B3"/>
    <w:rsid w:val="009B7AB5"/>
    <w:rsid w:val="009C007F"/>
    <w:rsid w:val="009C015C"/>
    <w:rsid w:val="009C0FBA"/>
    <w:rsid w:val="009C15EE"/>
    <w:rsid w:val="009C169A"/>
    <w:rsid w:val="009C2270"/>
    <w:rsid w:val="009C2906"/>
    <w:rsid w:val="009C340E"/>
    <w:rsid w:val="009C352E"/>
    <w:rsid w:val="009C3706"/>
    <w:rsid w:val="009C3DA2"/>
    <w:rsid w:val="009C3DF1"/>
    <w:rsid w:val="009C42E3"/>
    <w:rsid w:val="009C4DF5"/>
    <w:rsid w:val="009C50B2"/>
    <w:rsid w:val="009C54B3"/>
    <w:rsid w:val="009C58D9"/>
    <w:rsid w:val="009C6007"/>
    <w:rsid w:val="009C63AB"/>
    <w:rsid w:val="009C6881"/>
    <w:rsid w:val="009C69B8"/>
    <w:rsid w:val="009D1A89"/>
    <w:rsid w:val="009D21B2"/>
    <w:rsid w:val="009D292A"/>
    <w:rsid w:val="009D33FF"/>
    <w:rsid w:val="009D3E8F"/>
    <w:rsid w:val="009D43DA"/>
    <w:rsid w:val="009D441A"/>
    <w:rsid w:val="009D5450"/>
    <w:rsid w:val="009D581F"/>
    <w:rsid w:val="009D6401"/>
    <w:rsid w:val="009D69B5"/>
    <w:rsid w:val="009E0AAE"/>
    <w:rsid w:val="009E1129"/>
    <w:rsid w:val="009E127D"/>
    <w:rsid w:val="009E1762"/>
    <w:rsid w:val="009E292B"/>
    <w:rsid w:val="009E2BB6"/>
    <w:rsid w:val="009E340D"/>
    <w:rsid w:val="009E35C9"/>
    <w:rsid w:val="009E49A0"/>
    <w:rsid w:val="009E4BBD"/>
    <w:rsid w:val="009E5289"/>
    <w:rsid w:val="009E56FD"/>
    <w:rsid w:val="009E576C"/>
    <w:rsid w:val="009E592B"/>
    <w:rsid w:val="009E5CC0"/>
    <w:rsid w:val="009E5E47"/>
    <w:rsid w:val="009E6AEE"/>
    <w:rsid w:val="009E7477"/>
    <w:rsid w:val="009E7E9E"/>
    <w:rsid w:val="009F1DAD"/>
    <w:rsid w:val="009F21DA"/>
    <w:rsid w:val="009F291F"/>
    <w:rsid w:val="009F3C57"/>
    <w:rsid w:val="009F3F8C"/>
    <w:rsid w:val="009F4932"/>
    <w:rsid w:val="009F51B1"/>
    <w:rsid w:val="009F5E12"/>
    <w:rsid w:val="009F6272"/>
    <w:rsid w:val="009F6FDD"/>
    <w:rsid w:val="009F7276"/>
    <w:rsid w:val="009F743F"/>
    <w:rsid w:val="009F7A9E"/>
    <w:rsid w:val="009F7D70"/>
    <w:rsid w:val="00A006BD"/>
    <w:rsid w:val="00A014F5"/>
    <w:rsid w:val="00A016BB"/>
    <w:rsid w:val="00A01765"/>
    <w:rsid w:val="00A0214C"/>
    <w:rsid w:val="00A02F39"/>
    <w:rsid w:val="00A03C82"/>
    <w:rsid w:val="00A04106"/>
    <w:rsid w:val="00A0439C"/>
    <w:rsid w:val="00A044DA"/>
    <w:rsid w:val="00A04BD2"/>
    <w:rsid w:val="00A05491"/>
    <w:rsid w:val="00A05C6F"/>
    <w:rsid w:val="00A05EDF"/>
    <w:rsid w:val="00A06364"/>
    <w:rsid w:val="00A069EA"/>
    <w:rsid w:val="00A06FD1"/>
    <w:rsid w:val="00A07114"/>
    <w:rsid w:val="00A0744A"/>
    <w:rsid w:val="00A0746E"/>
    <w:rsid w:val="00A07987"/>
    <w:rsid w:val="00A10141"/>
    <w:rsid w:val="00A10185"/>
    <w:rsid w:val="00A101A9"/>
    <w:rsid w:val="00A106E5"/>
    <w:rsid w:val="00A10B04"/>
    <w:rsid w:val="00A10C05"/>
    <w:rsid w:val="00A10FC1"/>
    <w:rsid w:val="00A1106B"/>
    <w:rsid w:val="00A12D41"/>
    <w:rsid w:val="00A12D57"/>
    <w:rsid w:val="00A12F28"/>
    <w:rsid w:val="00A13312"/>
    <w:rsid w:val="00A133AD"/>
    <w:rsid w:val="00A13FC6"/>
    <w:rsid w:val="00A14985"/>
    <w:rsid w:val="00A14E3A"/>
    <w:rsid w:val="00A150F2"/>
    <w:rsid w:val="00A15524"/>
    <w:rsid w:val="00A15562"/>
    <w:rsid w:val="00A16A95"/>
    <w:rsid w:val="00A16CE2"/>
    <w:rsid w:val="00A173BD"/>
    <w:rsid w:val="00A17723"/>
    <w:rsid w:val="00A2139E"/>
    <w:rsid w:val="00A21572"/>
    <w:rsid w:val="00A21675"/>
    <w:rsid w:val="00A21F02"/>
    <w:rsid w:val="00A22099"/>
    <w:rsid w:val="00A223AC"/>
    <w:rsid w:val="00A2242E"/>
    <w:rsid w:val="00A2329A"/>
    <w:rsid w:val="00A23447"/>
    <w:rsid w:val="00A235AB"/>
    <w:rsid w:val="00A24BDB"/>
    <w:rsid w:val="00A24E09"/>
    <w:rsid w:val="00A25548"/>
    <w:rsid w:val="00A25B0D"/>
    <w:rsid w:val="00A267E1"/>
    <w:rsid w:val="00A26D38"/>
    <w:rsid w:val="00A2714C"/>
    <w:rsid w:val="00A2737D"/>
    <w:rsid w:val="00A2781E"/>
    <w:rsid w:val="00A278F4"/>
    <w:rsid w:val="00A3036B"/>
    <w:rsid w:val="00A3178F"/>
    <w:rsid w:val="00A31D2C"/>
    <w:rsid w:val="00A321BB"/>
    <w:rsid w:val="00A32593"/>
    <w:rsid w:val="00A33962"/>
    <w:rsid w:val="00A34160"/>
    <w:rsid w:val="00A345BB"/>
    <w:rsid w:val="00A34D49"/>
    <w:rsid w:val="00A34E96"/>
    <w:rsid w:val="00A34EC1"/>
    <w:rsid w:val="00A34FD0"/>
    <w:rsid w:val="00A3527B"/>
    <w:rsid w:val="00A35D7B"/>
    <w:rsid w:val="00A364C7"/>
    <w:rsid w:val="00A3788C"/>
    <w:rsid w:val="00A40170"/>
    <w:rsid w:val="00A4032B"/>
    <w:rsid w:val="00A40474"/>
    <w:rsid w:val="00A40C7F"/>
    <w:rsid w:val="00A4172B"/>
    <w:rsid w:val="00A41D9E"/>
    <w:rsid w:val="00A42210"/>
    <w:rsid w:val="00A427F7"/>
    <w:rsid w:val="00A435A5"/>
    <w:rsid w:val="00A43B8C"/>
    <w:rsid w:val="00A43E1D"/>
    <w:rsid w:val="00A458D5"/>
    <w:rsid w:val="00A46329"/>
    <w:rsid w:val="00A47A77"/>
    <w:rsid w:val="00A51004"/>
    <w:rsid w:val="00A5127D"/>
    <w:rsid w:val="00A51367"/>
    <w:rsid w:val="00A51B5E"/>
    <w:rsid w:val="00A52104"/>
    <w:rsid w:val="00A5270E"/>
    <w:rsid w:val="00A529B1"/>
    <w:rsid w:val="00A52B50"/>
    <w:rsid w:val="00A5326B"/>
    <w:rsid w:val="00A5353B"/>
    <w:rsid w:val="00A540D6"/>
    <w:rsid w:val="00A547FE"/>
    <w:rsid w:val="00A54D02"/>
    <w:rsid w:val="00A55F08"/>
    <w:rsid w:val="00A561AB"/>
    <w:rsid w:val="00A56B42"/>
    <w:rsid w:val="00A574FF"/>
    <w:rsid w:val="00A57612"/>
    <w:rsid w:val="00A57A82"/>
    <w:rsid w:val="00A6026D"/>
    <w:rsid w:val="00A6269A"/>
    <w:rsid w:val="00A62705"/>
    <w:rsid w:val="00A6299C"/>
    <w:rsid w:val="00A63C4B"/>
    <w:rsid w:val="00A64292"/>
    <w:rsid w:val="00A64F78"/>
    <w:rsid w:val="00A65FFE"/>
    <w:rsid w:val="00A66063"/>
    <w:rsid w:val="00A665E2"/>
    <w:rsid w:val="00A67A3A"/>
    <w:rsid w:val="00A67D4B"/>
    <w:rsid w:val="00A67DBB"/>
    <w:rsid w:val="00A701C0"/>
    <w:rsid w:val="00A70CB6"/>
    <w:rsid w:val="00A71670"/>
    <w:rsid w:val="00A7184F"/>
    <w:rsid w:val="00A71B6A"/>
    <w:rsid w:val="00A7218F"/>
    <w:rsid w:val="00A72838"/>
    <w:rsid w:val="00A7287D"/>
    <w:rsid w:val="00A72926"/>
    <w:rsid w:val="00A729E2"/>
    <w:rsid w:val="00A72C50"/>
    <w:rsid w:val="00A72DC5"/>
    <w:rsid w:val="00A72E5C"/>
    <w:rsid w:val="00A73EFB"/>
    <w:rsid w:val="00A74F9F"/>
    <w:rsid w:val="00A75411"/>
    <w:rsid w:val="00A75F80"/>
    <w:rsid w:val="00A77473"/>
    <w:rsid w:val="00A77B05"/>
    <w:rsid w:val="00A814D0"/>
    <w:rsid w:val="00A81D16"/>
    <w:rsid w:val="00A8212D"/>
    <w:rsid w:val="00A8261B"/>
    <w:rsid w:val="00A83D2C"/>
    <w:rsid w:val="00A84014"/>
    <w:rsid w:val="00A846FB"/>
    <w:rsid w:val="00A852F9"/>
    <w:rsid w:val="00A85B13"/>
    <w:rsid w:val="00A86250"/>
    <w:rsid w:val="00A8647B"/>
    <w:rsid w:val="00A866C4"/>
    <w:rsid w:val="00A8740F"/>
    <w:rsid w:val="00A87532"/>
    <w:rsid w:val="00A90186"/>
    <w:rsid w:val="00A90325"/>
    <w:rsid w:val="00A903A4"/>
    <w:rsid w:val="00A90B23"/>
    <w:rsid w:val="00A9120A"/>
    <w:rsid w:val="00A912B7"/>
    <w:rsid w:val="00A913C4"/>
    <w:rsid w:val="00A91566"/>
    <w:rsid w:val="00A9247F"/>
    <w:rsid w:val="00A92AA4"/>
    <w:rsid w:val="00A93366"/>
    <w:rsid w:val="00A93552"/>
    <w:rsid w:val="00A939FA"/>
    <w:rsid w:val="00A93DAF"/>
    <w:rsid w:val="00A94029"/>
    <w:rsid w:val="00A95538"/>
    <w:rsid w:val="00A964A8"/>
    <w:rsid w:val="00A9667C"/>
    <w:rsid w:val="00A966EC"/>
    <w:rsid w:val="00A96905"/>
    <w:rsid w:val="00A96D67"/>
    <w:rsid w:val="00A97DB5"/>
    <w:rsid w:val="00AA0353"/>
    <w:rsid w:val="00AA058B"/>
    <w:rsid w:val="00AA0736"/>
    <w:rsid w:val="00AA0DCB"/>
    <w:rsid w:val="00AA1320"/>
    <w:rsid w:val="00AA1402"/>
    <w:rsid w:val="00AA2057"/>
    <w:rsid w:val="00AA2E3E"/>
    <w:rsid w:val="00AA3581"/>
    <w:rsid w:val="00AA543E"/>
    <w:rsid w:val="00AA58D6"/>
    <w:rsid w:val="00AA5FC0"/>
    <w:rsid w:val="00AA6671"/>
    <w:rsid w:val="00AA697D"/>
    <w:rsid w:val="00AA6FBB"/>
    <w:rsid w:val="00AA722A"/>
    <w:rsid w:val="00AB00B7"/>
    <w:rsid w:val="00AB05E1"/>
    <w:rsid w:val="00AB09C6"/>
    <w:rsid w:val="00AB12B6"/>
    <w:rsid w:val="00AB1B31"/>
    <w:rsid w:val="00AB24E9"/>
    <w:rsid w:val="00AB26DE"/>
    <w:rsid w:val="00AB2792"/>
    <w:rsid w:val="00AB3486"/>
    <w:rsid w:val="00AB3662"/>
    <w:rsid w:val="00AB39EF"/>
    <w:rsid w:val="00AB42AA"/>
    <w:rsid w:val="00AB46CE"/>
    <w:rsid w:val="00AB4E02"/>
    <w:rsid w:val="00AB52D0"/>
    <w:rsid w:val="00AB64FF"/>
    <w:rsid w:val="00AB65EE"/>
    <w:rsid w:val="00AC01F9"/>
    <w:rsid w:val="00AC027C"/>
    <w:rsid w:val="00AC0E6D"/>
    <w:rsid w:val="00AC197F"/>
    <w:rsid w:val="00AC26CF"/>
    <w:rsid w:val="00AC2A5F"/>
    <w:rsid w:val="00AC2DC5"/>
    <w:rsid w:val="00AC3017"/>
    <w:rsid w:val="00AC33D8"/>
    <w:rsid w:val="00AC3907"/>
    <w:rsid w:val="00AC44CF"/>
    <w:rsid w:val="00AC45CE"/>
    <w:rsid w:val="00AC49C0"/>
    <w:rsid w:val="00AC4BBC"/>
    <w:rsid w:val="00AC4DA0"/>
    <w:rsid w:val="00AC51FD"/>
    <w:rsid w:val="00AC5971"/>
    <w:rsid w:val="00AC5978"/>
    <w:rsid w:val="00AC64A5"/>
    <w:rsid w:val="00AC694C"/>
    <w:rsid w:val="00AD01B0"/>
    <w:rsid w:val="00AD0230"/>
    <w:rsid w:val="00AD1CBF"/>
    <w:rsid w:val="00AD2A5A"/>
    <w:rsid w:val="00AD2A6F"/>
    <w:rsid w:val="00AD3A04"/>
    <w:rsid w:val="00AD3DAF"/>
    <w:rsid w:val="00AD4E80"/>
    <w:rsid w:val="00AD5625"/>
    <w:rsid w:val="00AD5A6D"/>
    <w:rsid w:val="00AD5C33"/>
    <w:rsid w:val="00AD5DDF"/>
    <w:rsid w:val="00AD6099"/>
    <w:rsid w:val="00AE0426"/>
    <w:rsid w:val="00AE046A"/>
    <w:rsid w:val="00AE10AE"/>
    <w:rsid w:val="00AE13BD"/>
    <w:rsid w:val="00AE1FA6"/>
    <w:rsid w:val="00AE2977"/>
    <w:rsid w:val="00AE4022"/>
    <w:rsid w:val="00AE4060"/>
    <w:rsid w:val="00AE4D04"/>
    <w:rsid w:val="00AE50B1"/>
    <w:rsid w:val="00AE5858"/>
    <w:rsid w:val="00AE78CD"/>
    <w:rsid w:val="00AF03DE"/>
    <w:rsid w:val="00AF0A00"/>
    <w:rsid w:val="00AF154D"/>
    <w:rsid w:val="00AF1AF6"/>
    <w:rsid w:val="00AF2031"/>
    <w:rsid w:val="00AF32B6"/>
    <w:rsid w:val="00AF4483"/>
    <w:rsid w:val="00AF61D0"/>
    <w:rsid w:val="00AF65E1"/>
    <w:rsid w:val="00AF6789"/>
    <w:rsid w:val="00AF6A0E"/>
    <w:rsid w:val="00AF6E80"/>
    <w:rsid w:val="00AF7048"/>
    <w:rsid w:val="00B00597"/>
    <w:rsid w:val="00B0136B"/>
    <w:rsid w:val="00B015DA"/>
    <w:rsid w:val="00B01FC4"/>
    <w:rsid w:val="00B021AE"/>
    <w:rsid w:val="00B0455E"/>
    <w:rsid w:val="00B04DB5"/>
    <w:rsid w:val="00B0553D"/>
    <w:rsid w:val="00B056DB"/>
    <w:rsid w:val="00B05E0E"/>
    <w:rsid w:val="00B05F1F"/>
    <w:rsid w:val="00B06983"/>
    <w:rsid w:val="00B07656"/>
    <w:rsid w:val="00B0794D"/>
    <w:rsid w:val="00B109B3"/>
    <w:rsid w:val="00B113B5"/>
    <w:rsid w:val="00B11871"/>
    <w:rsid w:val="00B118EB"/>
    <w:rsid w:val="00B1287B"/>
    <w:rsid w:val="00B12D49"/>
    <w:rsid w:val="00B131D6"/>
    <w:rsid w:val="00B144D9"/>
    <w:rsid w:val="00B148EC"/>
    <w:rsid w:val="00B14AFC"/>
    <w:rsid w:val="00B14C9A"/>
    <w:rsid w:val="00B14EDE"/>
    <w:rsid w:val="00B15BD5"/>
    <w:rsid w:val="00B15FDD"/>
    <w:rsid w:val="00B1606A"/>
    <w:rsid w:val="00B16219"/>
    <w:rsid w:val="00B16C8A"/>
    <w:rsid w:val="00B1710F"/>
    <w:rsid w:val="00B204BB"/>
    <w:rsid w:val="00B210DF"/>
    <w:rsid w:val="00B21322"/>
    <w:rsid w:val="00B213F0"/>
    <w:rsid w:val="00B21BA0"/>
    <w:rsid w:val="00B21BE8"/>
    <w:rsid w:val="00B21ED4"/>
    <w:rsid w:val="00B22857"/>
    <w:rsid w:val="00B237E6"/>
    <w:rsid w:val="00B23C69"/>
    <w:rsid w:val="00B24108"/>
    <w:rsid w:val="00B25104"/>
    <w:rsid w:val="00B2615E"/>
    <w:rsid w:val="00B265D1"/>
    <w:rsid w:val="00B30062"/>
    <w:rsid w:val="00B30333"/>
    <w:rsid w:val="00B304DE"/>
    <w:rsid w:val="00B30724"/>
    <w:rsid w:val="00B30AF0"/>
    <w:rsid w:val="00B30F15"/>
    <w:rsid w:val="00B315C5"/>
    <w:rsid w:val="00B333A5"/>
    <w:rsid w:val="00B33659"/>
    <w:rsid w:val="00B33A0D"/>
    <w:rsid w:val="00B33B04"/>
    <w:rsid w:val="00B33EAA"/>
    <w:rsid w:val="00B341FB"/>
    <w:rsid w:val="00B34ED6"/>
    <w:rsid w:val="00B35367"/>
    <w:rsid w:val="00B356E6"/>
    <w:rsid w:val="00B3657F"/>
    <w:rsid w:val="00B367E3"/>
    <w:rsid w:val="00B36CF2"/>
    <w:rsid w:val="00B3760D"/>
    <w:rsid w:val="00B37814"/>
    <w:rsid w:val="00B41074"/>
    <w:rsid w:val="00B4125E"/>
    <w:rsid w:val="00B4138F"/>
    <w:rsid w:val="00B41A6D"/>
    <w:rsid w:val="00B41C37"/>
    <w:rsid w:val="00B41DE7"/>
    <w:rsid w:val="00B41F3B"/>
    <w:rsid w:val="00B422D2"/>
    <w:rsid w:val="00B428B3"/>
    <w:rsid w:val="00B42A6C"/>
    <w:rsid w:val="00B431DC"/>
    <w:rsid w:val="00B434D6"/>
    <w:rsid w:val="00B43717"/>
    <w:rsid w:val="00B43B0C"/>
    <w:rsid w:val="00B43BFF"/>
    <w:rsid w:val="00B441D3"/>
    <w:rsid w:val="00B44D9F"/>
    <w:rsid w:val="00B459EF"/>
    <w:rsid w:val="00B45A5D"/>
    <w:rsid w:val="00B45EFD"/>
    <w:rsid w:val="00B462D1"/>
    <w:rsid w:val="00B47BB3"/>
    <w:rsid w:val="00B502C1"/>
    <w:rsid w:val="00B504D0"/>
    <w:rsid w:val="00B50601"/>
    <w:rsid w:val="00B50B65"/>
    <w:rsid w:val="00B521AE"/>
    <w:rsid w:val="00B52AB4"/>
    <w:rsid w:val="00B52ABF"/>
    <w:rsid w:val="00B53DB4"/>
    <w:rsid w:val="00B552E2"/>
    <w:rsid w:val="00B55B1D"/>
    <w:rsid w:val="00B561A6"/>
    <w:rsid w:val="00B568FE"/>
    <w:rsid w:val="00B56E98"/>
    <w:rsid w:val="00B575BD"/>
    <w:rsid w:val="00B57F92"/>
    <w:rsid w:val="00B601D2"/>
    <w:rsid w:val="00B61129"/>
    <w:rsid w:val="00B62308"/>
    <w:rsid w:val="00B6238F"/>
    <w:rsid w:val="00B623AA"/>
    <w:rsid w:val="00B62628"/>
    <w:rsid w:val="00B627EB"/>
    <w:rsid w:val="00B649EC"/>
    <w:rsid w:val="00B64B4A"/>
    <w:rsid w:val="00B652C7"/>
    <w:rsid w:val="00B65AD9"/>
    <w:rsid w:val="00B665DF"/>
    <w:rsid w:val="00B669BF"/>
    <w:rsid w:val="00B66AB8"/>
    <w:rsid w:val="00B671ED"/>
    <w:rsid w:val="00B67464"/>
    <w:rsid w:val="00B678DC"/>
    <w:rsid w:val="00B67F99"/>
    <w:rsid w:val="00B67FE5"/>
    <w:rsid w:val="00B7057D"/>
    <w:rsid w:val="00B70982"/>
    <w:rsid w:val="00B71EBE"/>
    <w:rsid w:val="00B7207A"/>
    <w:rsid w:val="00B72269"/>
    <w:rsid w:val="00B7233E"/>
    <w:rsid w:val="00B725A3"/>
    <w:rsid w:val="00B72667"/>
    <w:rsid w:val="00B73580"/>
    <w:rsid w:val="00B737BF"/>
    <w:rsid w:val="00B75F37"/>
    <w:rsid w:val="00B76FFE"/>
    <w:rsid w:val="00B7766A"/>
    <w:rsid w:val="00B80D9A"/>
    <w:rsid w:val="00B810B3"/>
    <w:rsid w:val="00B81106"/>
    <w:rsid w:val="00B81511"/>
    <w:rsid w:val="00B819D2"/>
    <w:rsid w:val="00B819D5"/>
    <w:rsid w:val="00B81A6E"/>
    <w:rsid w:val="00B81BE4"/>
    <w:rsid w:val="00B829D4"/>
    <w:rsid w:val="00B83814"/>
    <w:rsid w:val="00B83BDF"/>
    <w:rsid w:val="00B83CDF"/>
    <w:rsid w:val="00B85ACB"/>
    <w:rsid w:val="00B85EC5"/>
    <w:rsid w:val="00B86413"/>
    <w:rsid w:val="00B86987"/>
    <w:rsid w:val="00B86C25"/>
    <w:rsid w:val="00B86D33"/>
    <w:rsid w:val="00B870C8"/>
    <w:rsid w:val="00B87832"/>
    <w:rsid w:val="00B900E5"/>
    <w:rsid w:val="00B91575"/>
    <w:rsid w:val="00B91C16"/>
    <w:rsid w:val="00B91E93"/>
    <w:rsid w:val="00B9211F"/>
    <w:rsid w:val="00B925B6"/>
    <w:rsid w:val="00B92B65"/>
    <w:rsid w:val="00B934A5"/>
    <w:rsid w:val="00B9398E"/>
    <w:rsid w:val="00B93AB4"/>
    <w:rsid w:val="00B9419F"/>
    <w:rsid w:val="00B95745"/>
    <w:rsid w:val="00B96314"/>
    <w:rsid w:val="00B973C9"/>
    <w:rsid w:val="00B97A10"/>
    <w:rsid w:val="00B97E20"/>
    <w:rsid w:val="00BA00EC"/>
    <w:rsid w:val="00BA0241"/>
    <w:rsid w:val="00BA08BE"/>
    <w:rsid w:val="00BA09D7"/>
    <w:rsid w:val="00BA0EFB"/>
    <w:rsid w:val="00BA1C95"/>
    <w:rsid w:val="00BA1CD6"/>
    <w:rsid w:val="00BA275F"/>
    <w:rsid w:val="00BA30C4"/>
    <w:rsid w:val="00BA3448"/>
    <w:rsid w:val="00BA4848"/>
    <w:rsid w:val="00BA4C59"/>
    <w:rsid w:val="00BA53E1"/>
    <w:rsid w:val="00BA55C9"/>
    <w:rsid w:val="00BA5664"/>
    <w:rsid w:val="00BA56B1"/>
    <w:rsid w:val="00BA58C6"/>
    <w:rsid w:val="00BA59D3"/>
    <w:rsid w:val="00BA5D37"/>
    <w:rsid w:val="00BA6FDA"/>
    <w:rsid w:val="00BA7241"/>
    <w:rsid w:val="00BA7263"/>
    <w:rsid w:val="00BA7588"/>
    <w:rsid w:val="00BA7966"/>
    <w:rsid w:val="00BA7C60"/>
    <w:rsid w:val="00BB0E85"/>
    <w:rsid w:val="00BB0FCB"/>
    <w:rsid w:val="00BB16E6"/>
    <w:rsid w:val="00BB17FE"/>
    <w:rsid w:val="00BB1B0C"/>
    <w:rsid w:val="00BB20B1"/>
    <w:rsid w:val="00BB3655"/>
    <w:rsid w:val="00BB477C"/>
    <w:rsid w:val="00BB5584"/>
    <w:rsid w:val="00BB69E6"/>
    <w:rsid w:val="00BB7925"/>
    <w:rsid w:val="00BB7DAB"/>
    <w:rsid w:val="00BC01A1"/>
    <w:rsid w:val="00BC068D"/>
    <w:rsid w:val="00BC0C19"/>
    <w:rsid w:val="00BC129F"/>
    <w:rsid w:val="00BC21B4"/>
    <w:rsid w:val="00BC302B"/>
    <w:rsid w:val="00BC31CA"/>
    <w:rsid w:val="00BC34F8"/>
    <w:rsid w:val="00BC35EE"/>
    <w:rsid w:val="00BC3A67"/>
    <w:rsid w:val="00BC3C17"/>
    <w:rsid w:val="00BC3C83"/>
    <w:rsid w:val="00BC4C70"/>
    <w:rsid w:val="00BC5105"/>
    <w:rsid w:val="00BC6F0C"/>
    <w:rsid w:val="00BC78E3"/>
    <w:rsid w:val="00BD1160"/>
    <w:rsid w:val="00BD179C"/>
    <w:rsid w:val="00BD2CA4"/>
    <w:rsid w:val="00BD33D0"/>
    <w:rsid w:val="00BD3C51"/>
    <w:rsid w:val="00BD3CE8"/>
    <w:rsid w:val="00BD49DF"/>
    <w:rsid w:val="00BD569E"/>
    <w:rsid w:val="00BD678B"/>
    <w:rsid w:val="00BD775A"/>
    <w:rsid w:val="00BD7A15"/>
    <w:rsid w:val="00BD7B41"/>
    <w:rsid w:val="00BE0164"/>
    <w:rsid w:val="00BE01EA"/>
    <w:rsid w:val="00BE02C2"/>
    <w:rsid w:val="00BE19A9"/>
    <w:rsid w:val="00BE1C48"/>
    <w:rsid w:val="00BE205D"/>
    <w:rsid w:val="00BE3518"/>
    <w:rsid w:val="00BE36D2"/>
    <w:rsid w:val="00BE3E2B"/>
    <w:rsid w:val="00BE406E"/>
    <w:rsid w:val="00BE44A4"/>
    <w:rsid w:val="00BE453B"/>
    <w:rsid w:val="00BE4C22"/>
    <w:rsid w:val="00BE596C"/>
    <w:rsid w:val="00BE603C"/>
    <w:rsid w:val="00BE753E"/>
    <w:rsid w:val="00BF0158"/>
    <w:rsid w:val="00BF0364"/>
    <w:rsid w:val="00BF0FEA"/>
    <w:rsid w:val="00BF166A"/>
    <w:rsid w:val="00BF1BB4"/>
    <w:rsid w:val="00BF2099"/>
    <w:rsid w:val="00BF25CF"/>
    <w:rsid w:val="00BF2926"/>
    <w:rsid w:val="00BF3BD8"/>
    <w:rsid w:val="00BF445F"/>
    <w:rsid w:val="00BF481C"/>
    <w:rsid w:val="00BF5082"/>
    <w:rsid w:val="00BF5495"/>
    <w:rsid w:val="00BF5E37"/>
    <w:rsid w:val="00BF5EBE"/>
    <w:rsid w:val="00BF6BA0"/>
    <w:rsid w:val="00BF6D03"/>
    <w:rsid w:val="00BF706F"/>
    <w:rsid w:val="00BF73D9"/>
    <w:rsid w:val="00C00259"/>
    <w:rsid w:val="00C00F09"/>
    <w:rsid w:val="00C0105E"/>
    <w:rsid w:val="00C0179D"/>
    <w:rsid w:val="00C02CC1"/>
    <w:rsid w:val="00C0324B"/>
    <w:rsid w:val="00C03EFC"/>
    <w:rsid w:val="00C04B96"/>
    <w:rsid w:val="00C052DA"/>
    <w:rsid w:val="00C055CE"/>
    <w:rsid w:val="00C06598"/>
    <w:rsid w:val="00C06FD6"/>
    <w:rsid w:val="00C07291"/>
    <w:rsid w:val="00C07B29"/>
    <w:rsid w:val="00C07D77"/>
    <w:rsid w:val="00C10713"/>
    <w:rsid w:val="00C111A2"/>
    <w:rsid w:val="00C11E4E"/>
    <w:rsid w:val="00C1248A"/>
    <w:rsid w:val="00C12A1D"/>
    <w:rsid w:val="00C12CA8"/>
    <w:rsid w:val="00C12E3A"/>
    <w:rsid w:val="00C13C1B"/>
    <w:rsid w:val="00C14587"/>
    <w:rsid w:val="00C15666"/>
    <w:rsid w:val="00C158BF"/>
    <w:rsid w:val="00C16D24"/>
    <w:rsid w:val="00C17CF1"/>
    <w:rsid w:val="00C204BA"/>
    <w:rsid w:val="00C20A99"/>
    <w:rsid w:val="00C2127D"/>
    <w:rsid w:val="00C21B0D"/>
    <w:rsid w:val="00C223F7"/>
    <w:rsid w:val="00C22F15"/>
    <w:rsid w:val="00C23254"/>
    <w:rsid w:val="00C23CA7"/>
    <w:rsid w:val="00C23DF6"/>
    <w:rsid w:val="00C241FF"/>
    <w:rsid w:val="00C245F1"/>
    <w:rsid w:val="00C248DF"/>
    <w:rsid w:val="00C24EA8"/>
    <w:rsid w:val="00C25032"/>
    <w:rsid w:val="00C25133"/>
    <w:rsid w:val="00C25255"/>
    <w:rsid w:val="00C256E1"/>
    <w:rsid w:val="00C258F3"/>
    <w:rsid w:val="00C26C8B"/>
    <w:rsid w:val="00C27175"/>
    <w:rsid w:val="00C300A2"/>
    <w:rsid w:val="00C3248D"/>
    <w:rsid w:val="00C326FB"/>
    <w:rsid w:val="00C32929"/>
    <w:rsid w:val="00C32BA9"/>
    <w:rsid w:val="00C32ED8"/>
    <w:rsid w:val="00C32F6F"/>
    <w:rsid w:val="00C33457"/>
    <w:rsid w:val="00C3354D"/>
    <w:rsid w:val="00C33583"/>
    <w:rsid w:val="00C33C7F"/>
    <w:rsid w:val="00C3404C"/>
    <w:rsid w:val="00C3407F"/>
    <w:rsid w:val="00C34468"/>
    <w:rsid w:val="00C350B0"/>
    <w:rsid w:val="00C359BD"/>
    <w:rsid w:val="00C35CA4"/>
    <w:rsid w:val="00C35FAD"/>
    <w:rsid w:val="00C3626F"/>
    <w:rsid w:val="00C3691B"/>
    <w:rsid w:val="00C36950"/>
    <w:rsid w:val="00C36AF8"/>
    <w:rsid w:val="00C375DD"/>
    <w:rsid w:val="00C377BA"/>
    <w:rsid w:val="00C379A5"/>
    <w:rsid w:val="00C40104"/>
    <w:rsid w:val="00C4053C"/>
    <w:rsid w:val="00C40F9E"/>
    <w:rsid w:val="00C4147E"/>
    <w:rsid w:val="00C4175A"/>
    <w:rsid w:val="00C42FD9"/>
    <w:rsid w:val="00C43159"/>
    <w:rsid w:val="00C438F5"/>
    <w:rsid w:val="00C43D56"/>
    <w:rsid w:val="00C456E7"/>
    <w:rsid w:val="00C45A2B"/>
    <w:rsid w:val="00C45ABF"/>
    <w:rsid w:val="00C45C8B"/>
    <w:rsid w:val="00C45F1F"/>
    <w:rsid w:val="00C461E6"/>
    <w:rsid w:val="00C46F43"/>
    <w:rsid w:val="00C4776D"/>
    <w:rsid w:val="00C5000A"/>
    <w:rsid w:val="00C500FC"/>
    <w:rsid w:val="00C50464"/>
    <w:rsid w:val="00C505BF"/>
    <w:rsid w:val="00C50C96"/>
    <w:rsid w:val="00C5137B"/>
    <w:rsid w:val="00C519B8"/>
    <w:rsid w:val="00C526BE"/>
    <w:rsid w:val="00C52BF9"/>
    <w:rsid w:val="00C53E24"/>
    <w:rsid w:val="00C541D9"/>
    <w:rsid w:val="00C5485D"/>
    <w:rsid w:val="00C54B24"/>
    <w:rsid w:val="00C54E11"/>
    <w:rsid w:val="00C556E6"/>
    <w:rsid w:val="00C55D2E"/>
    <w:rsid w:val="00C55FD2"/>
    <w:rsid w:val="00C60313"/>
    <w:rsid w:val="00C604FB"/>
    <w:rsid w:val="00C60508"/>
    <w:rsid w:val="00C60ABD"/>
    <w:rsid w:val="00C62A82"/>
    <w:rsid w:val="00C62BFD"/>
    <w:rsid w:val="00C63EB0"/>
    <w:rsid w:val="00C64240"/>
    <w:rsid w:val="00C6447B"/>
    <w:rsid w:val="00C64C4D"/>
    <w:rsid w:val="00C6508D"/>
    <w:rsid w:val="00C6598C"/>
    <w:rsid w:val="00C66144"/>
    <w:rsid w:val="00C667F6"/>
    <w:rsid w:val="00C668B2"/>
    <w:rsid w:val="00C67086"/>
    <w:rsid w:val="00C67399"/>
    <w:rsid w:val="00C7046A"/>
    <w:rsid w:val="00C73819"/>
    <w:rsid w:val="00C73904"/>
    <w:rsid w:val="00C73AAD"/>
    <w:rsid w:val="00C7456E"/>
    <w:rsid w:val="00C74792"/>
    <w:rsid w:val="00C75249"/>
    <w:rsid w:val="00C752C0"/>
    <w:rsid w:val="00C752EB"/>
    <w:rsid w:val="00C75BF4"/>
    <w:rsid w:val="00C77CA6"/>
    <w:rsid w:val="00C8095B"/>
    <w:rsid w:val="00C80BE4"/>
    <w:rsid w:val="00C812D7"/>
    <w:rsid w:val="00C815D1"/>
    <w:rsid w:val="00C8341E"/>
    <w:rsid w:val="00C837AE"/>
    <w:rsid w:val="00C83801"/>
    <w:rsid w:val="00C83B28"/>
    <w:rsid w:val="00C840C1"/>
    <w:rsid w:val="00C84FC4"/>
    <w:rsid w:val="00C8529D"/>
    <w:rsid w:val="00C8675C"/>
    <w:rsid w:val="00C86B2F"/>
    <w:rsid w:val="00C8709D"/>
    <w:rsid w:val="00C87340"/>
    <w:rsid w:val="00C874A8"/>
    <w:rsid w:val="00C8766B"/>
    <w:rsid w:val="00C87B6F"/>
    <w:rsid w:val="00C87D47"/>
    <w:rsid w:val="00C90505"/>
    <w:rsid w:val="00C908F2"/>
    <w:rsid w:val="00C90C29"/>
    <w:rsid w:val="00C91104"/>
    <w:rsid w:val="00C91248"/>
    <w:rsid w:val="00C916F1"/>
    <w:rsid w:val="00C91CB9"/>
    <w:rsid w:val="00C920D8"/>
    <w:rsid w:val="00C925DB"/>
    <w:rsid w:val="00C92628"/>
    <w:rsid w:val="00C9354A"/>
    <w:rsid w:val="00C93742"/>
    <w:rsid w:val="00C9389B"/>
    <w:rsid w:val="00C93AD8"/>
    <w:rsid w:val="00C940CA"/>
    <w:rsid w:val="00C94759"/>
    <w:rsid w:val="00C9497F"/>
    <w:rsid w:val="00C95C3B"/>
    <w:rsid w:val="00C9605E"/>
    <w:rsid w:val="00C967EE"/>
    <w:rsid w:val="00C96A88"/>
    <w:rsid w:val="00C96DA5"/>
    <w:rsid w:val="00C9739C"/>
    <w:rsid w:val="00C97D96"/>
    <w:rsid w:val="00CA04AB"/>
    <w:rsid w:val="00CA0562"/>
    <w:rsid w:val="00CA11A6"/>
    <w:rsid w:val="00CA14A0"/>
    <w:rsid w:val="00CA1E05"/>
    <w:rsid w:val="00CA1EA2"/>
    <w:rsid w:val="00CA2E7E"/>
    <w:rsid w:val="00CA312A"/>
    <w:rsid w:val="00CA3446"/>
    <w:rsid w:val="00CA3E74"/>
    <w:rsid w:val="00CA4B36"/>
    <w:rsid w:val="00CA4E8B"/>
    <w:rsid w:val="00CA5113"/>
    <w:rsid w:val="00CA5342"/>
    <w:rsid w:val="00CA565A"/>
    <w:rsid w:val="00CA6A72"/>
    <w:rsid w:val="00CA70DF"/>
    <w:rsid w:val="00CA749B"/>
    <w:rsid w:val="00CA7B2D"/>
    <w:rsid w:val="00CA7EFF"/>
    <w:rsid w:val="00CB04CC"/>
    <w:rsid w:val="00CB04DF"/>
    <w:rsid w:val="00CB0610"/>
    <w:rsid w:val="00CB0629"/>
    <w:rsid w:val="00CB0AAD"/>
    <w:rsid w:val="00CB194F"/>
    <w:rsid w:val="00CB1C8E"/>
    <w:rsid w:val="00CB22AF"/>
    <w:rsid w:val="00CB267A"/>
    <w:rsid w:val="00CB2BDA"/>
    <w:rsid w:val="00CB3004"/>
    <w:rsid w:val="00CB30D1"/>
    <w:rsid w:val="00CB3DEA"/>
    <w:rsid w:val="00CB4859"/>
    <w:rsid w:val="00CB4CA1"/>
    <w:rsid w:val="00CB4D5D"/>
    <w:rsid w:val="00CB4E29"/>
    <w:rsid w:val="00CB4FBA"/>
    <w:rsid w:val="00CB5A8D"/>
    <w:rsid w:val="00CB6106"/>
    <w:rsid w:val="00CB6812"/>
    <w:rsid w:val="00CB6DF0"/>
    <w:rsid w:val="00CB7FF1"/>
    <w:rsid w:val="00CC0041"/>
    <w:rsid w:val="00CC009F"/>
    <w:rsid w:val="00CC1881"/>
    <w:rsid w:val="00CC2036"/>
    <w:rsid w:val="00CC20E7"/>
    <w:rsid w:val="00CC2221"/>
    <w:rsid w:val="00CC26D5"/>
    <w:rsid w:val="00CC2D01"/>
    <w:rsid w:val="00CC3323"/>
    <w:rsid w:val="00CC333F"/>
    <w:rsid w:val="00CC3A23"/>
    <w:rsid w:val="00CC4645"/>
    <w:rsid w:val="00CC484C"/>
    <w:rsid w:val="00CC5096"/>
    <w:rsid w:val="00CC5269"/>
    <w:rsid w:val="00CC5349"/>
    <w:rsid w:val="00CC5A33"/>
    <w:rsid w:val="00CC5CFC"/>
    <w:rsid w:val="00CC5E9C"/>
    <w:rsid w:val="00CD0E27"/>
    <w:rsid w:val="00CD18DC"/>
    <w:rsid w:val="00CD1A07"/>
    <w:rsid w:val="00CD22EC"/>
    <w:rsid w:val="00CD330B"/>
    <w:rsid w:val="00CD3BD8"/>
    <w:rsid w:val="00CD3F03"/>
    <w:rsid w:val="00CD3FB9"/>
    <w:rsid w:val="00CD44AF"/>
    <w:rsid w:val="00CD4DE6"/>
    <w:rsid w:val="00CD4FBA"/>
    <w:rsid w:val="00CD5493"/>
    <w:rsid w:val="00CD5B7F"/>
    <w:rsid w:val="00CD612B"/>
    <w:rsid w:val="00CD64B1"/>
    <w:rsid w:val="00CD683F"/>
    <w:rsid w:val="00CD68CB"/>
    <w:rsid w:val="00CD6910"/>
    <w:rsid w:val="00CD6B7C"/>
    <w:rsid w:val="00CD71B8"/>
    <w:rsid w:val="00CE0B29"/>
    <w:rsid w:val="00CE110A"/>
    <w:rsid w:val="00CE1221"/>
    <w:rsid w:val="00CE1ECA"/>
    <w:rsid w:val="00CE22C0"/>
    <w:rsid w:val="00CE25C6"/>
    <w:rsid w:val="00CE2856"/>
    <w:rsid w:val="00CE2943"/>
    <w:rsid w:val="00CE29E9"/>
    <w:rsid w:val="00CE3E13"/>
    <w:rsid w:val="00CE40B4"/>
    <w:rsid w:val="00CE4BAE"/>
    <w:rsid w:val="00CE5188"/>
    <w:rsid w:val="00CE5351"/>
    <w:rsid w:val="00CE549F"/>
    <w:rsid w:val="00CE5B2F"/>
    <w:rsid w:val="00CE5D7C"/>
    <w:rsid w:val="00CE6010"/>
    <w:rsid w:val="00CE6282"/>
    <w:rsid w:val="00CE649D"/>
    <w:rsid w:val="00CE735A"/>
    <w:rsid w:val="00CE7AA8"/>
    <w:rsid w:val="00CE7BB7"/>
    <w:rsid w:val="00CF0BDC"/>
    <w:rsid w:val="00CF1522"/>
    <w:rsid w:val="00CF2CAC"/>
    <w:rsid w:val="00CF2D85"/>
    <w:rsid w:val="00CF37BB"/>
    <w:rsid w:val="00CF3FF2"/>
    <w:rsid w:val="00CF41D2"/>
    <w:rsid w:val="00CF56ED"/>
    <w:rsid w:val="00CF5CE8"/>
    <w:rsid w:val="00CF5D03"/>
    <w:rsid w:val="00CF5F90"/>
    <w:rsid w:val="00CF638A"/>
    <w:rsid w:val="00CF6797"/>
    <w:rsid w:val="00CF6811"/>
    <w:rsid w:val="00D00385"/>
    <w:rsid w:val="00D00962"/>
    <w:rsid w:val="00D025FF"/>
    <w:rsid w:val="00D026DF"/>
    <w:rsid w:val="00D02B5F"/>
    <w:rsid w:val="00D03098"/>
    <w:rsid w:val="00D03308"/>
    <w:rsid w:val="00D03C8B"/>
    <w:rsid w:val="00D03FC3"/>
    <w:rsid w:val="00D044AB"/>
    <w:rsid w:val="00D045E9"/>
    <w:rsid w:val="00D04716"/>
    <w:rsid w:val="00D04FBE"/>
    <w:rsid w:val="00D056E3"/>
    <w:rsid w:val="00D058CB"/>
    <w:rsid w:val="00D06E25"/>
    <w:rsid w:val="00D10312"/>
    <w:rsid w:val="00D1037F"/>
    <w:rsid w:val="00D1073A"/>
    <w:rsid w:val="00D108D0"/>
    <w:rsid w:val="00D10E8A"/>
    <w:rsid w:val="00D11CB4"/>
    <w:rsid w:val="00D11E09"/>
    <w:rsid w:val="00D123F8"/>
    <w:rsid w:val="00D12E02"/>
    <w:rsid w:val="00D13035"/>
    <w:rsid w:val="00D140F5"/>
    <w:rsid w:val="00D151BB"/>
    <w:rsid w:val="00D169D8"/>
    <w:rsid w:val="00D175F3"/>
    <w:rsid w:val="00D17AE6"/>
    <w:rsid w:val="00D20291"/>
    <w:rsid w:val="00D20B44"/>
    <w:rsid w:val="00D218B6"/>
    <w:rsid w:val="00D2250C"/>
    <w:rsid w:val="00D22D13"/>
    <w:rsid w:val="00D23229"/>
    <w:rsid w:val="00D23BAA"/>
    <w:rsid w:val="00D240B3"/>
    <w:rsid w:val="00D240C9"/>
    <w:rsid w:val="00D2446A"/>
    <w:rsid w:val="00D24AD4"/>
    <w:rsid w:val="00D24BFA"/>
    <w:rsid w:val="00D24FEC"/>
    <w:rsid w:val="00D255AA"/>
    <w:rsid w:val="00D2589B"/>
    <w:rsid w:val="00D26710"/>
    <w:rsid w:val="00D26B60"/>
    <w:rsid w:val="00D26C89"/>
    <w:rsid w:val="00D273B4"/>
    <w:rsid w:val="00D27E96"/>
    <w:rsid w:val="00D302F1"/>
    <w:rsid w:val="00D30D8C"/>
    <w:rsid w:val="00D310A9"/>
    <w:rsid w:val="00D311D6"/>
    <w:rsid w:val="00D31458"/>
    <w:rsid w:val="00D31B87"/>
    <w:rsid w:val="00D3258F"/>
    <w:rsid w:val="00D326D3"/>
    <w:rsid w:val="00D3293C"/>
    <w:rsid w:val="00D3329E"/>
    <w:rsid w:val="00D33496"/>
    <w:rsid w:val="00D33BA6"/>
    <w:rsid w:val="00D33BF9"/>
    <w:rsid w:val="00D33EF5"/>
    <w:rsid w:val="00D34140"/>
    <w:rsid w:val="00D349CD"/>
    <w:rsid w:val="00D35359"/>
    <w:rsid w:val="00D3555C"/>
    <w:rsid w:val="00D35C74"/>
    <w:rsid w:val="00D35F9D"/>
    <w:rsid w:val="00D36975"/>
    <w:rsid w:val="00D402E4"/>
    <w:rsid w:val="00D405F6"/>
    <w:rsid w:val="00D40674"/>
    <w:rsid w:val="00D40F72"/>
    <w:rsid w:val="00D42859"/>
    <w:rsid w:val="00D43826"/>
    <w:rsid w:val="00D451A6"/>
    <w:rsid w:val="00D45217"/>
    <w:rsid w:val="00D46B83"/>
    <w:rsid w:val="00D47A0E"/>
    <w:rsid w:val="00D47A95"/>
    <w:rsid w:val="00D50D12"/>
    <w:rsid w:val="00D50D85"/>
    <w:rsid w:val="00D514C3"/>
    <w:rsid w:val="00D516D4"/>
    <w:rsid w:val="00D517DF"/>
    <w:rsid w:val="00D52A50"/>
    <w:rsid w:val="00D5322C"/>
    <w:rsid w:val="00D53D79"/>
    <w:rsid w:val="00D53DA3"/>
    <w:rsid w:val="00D5446D"/>
    <w:rsid w:val="00D54A14"/>
    <w:rsid w:val="00D54E9F"/>
    <w:rsid w:val="00D55313"/>
    <w:rsid w:val="00D579BD"/>
    <w:rsid w:val="00D57D2C"/>
    <w:rsid w:val="00D60378"/>
    <w:rsid w:val="00D60E25"/>
    <w:rsid w:val="00D62267"/>
    <w:rsid w:val="00D62425"/>
    <w:rsid w:val="00D62BB5"/>
    <w:rsid w:val="00D63058"/>
    <w:rsid w:val="00D63418"/>
    <w:rsid w:val="00D63653"/>
    <w:rsid w:val="00D64343"/>
    <w:rsid w:val="00D654B2"/>
    <w:rsid w:val="00D655B6"/>
    <w:rsid w:val="00D65677"/>
    <w:rsid w:val="00D66610"/>
    <w:rsid w:val="00D66CCE"/>
    <w:rsid w:val="00D702B1"/>
    <w:rsid w:val="00D70DB7"/>
    <w:rsid w:val="00D70F1B"/>
    <w:rsid w:val="00D71712"/>
    <w:rsid w:val="00D71787"/>
    <w:rsid w:val="00D71D1E"/>
    <w:rsid w:val="00D7309D"/>
    <w:rsid w:val="00D73125"/>
    <w:rsid w:val="00D7319F"/>
    <w:rsid w:val="00D732B8"/>
    <w:rsid w:val="00D73BCC"/>
    <w:rsid w:val="00D7438D"/>
    <w:rsid w:val="00D752C5"/>
    <w:rsid w:val="00D76204"/>
    <w:rsid w:val="00D8179A"/>
    <w:rsid w:val="00D8271E"/>
    <w:rsid w:val="00D8272D"/>
    <w:rsid w:val="00D828B9"/>
    <w:rsid w:val="00D82EF7"/>
    <w:rsid w:val="00D83D41"/>
    <w:rsid w:val="00D84AA9"/>
    <w:rsid w:val="00D84B3A"/>
    <w:rsid w:val="00D85ECE"/>
    <w:rsid w:val="00D85F8F"/>
    <w:rsid w:val="00D866EA"/>
    <w:rsid w:val="00D87189"/>
    <w:rsid w:val="00D87717"/>
    <w:rsid w:val="00D906EB"/>
    <w:rsid w:val="00D907F3"/>
    <w:rsid w:val="00D9230D"/>
    <w:rsid w:val="00D92ADD"/>
    <w:rsid w:val="00D9302F"/>
    <w:rsid w:val="00D94472"/>
    <w:rsid w:val="00D94D9B"/>
    <w:rsid w:val="00D95B30"/>
    <w:rsid w:val="00D95D8F"/>
    <w:rsid w:val="00D96479"/>
    <w:rsid w:val="00D96EF6"/>
    <w:rsid w:val="00D976CC"/>
    <w:rsid w:val="00D97763"/>
    <w:rsid w:val="00D97E18"/>
    <w:rsid w:val="00DA0D20"/>
    <w:rsid w:val="00DA244F"/>
    <w:rsid w:val="00DA40D8"/>
    <w:rsid w:val="00DA41B2"/>
    <w:rsid w:val="00DA42E8"/>
    <w:rsid w:val="00DA4690"/>
    <w:rsid w:val="00DA4B73"/>
    <w:rsid w:val="00DA5129"/>
    <w:rsid w:val="00DA5729"/>
    <w:rsid w:val="00DA5A97"/>
    <w:rsid w:val="00DA7B23"/>
    <w:rsid w:val="00DA7BB5"/>
    <w:rsid w:val="00DB008E"/>
    <w:rsid w:val="00DB0506"/>
    <w:rsid w:val="00DB0979"/>
    <w:rsid w:val="00DB0B65"/>
    <w:rsid w:val="00DB0D38"/>
    <w:rsid w:val="00DB10A3"/>
    <w:rsid w:val="00DB13D5"/>
    <w:rsid w:val="00DB1823"/>
    <w:rsid w:val="00DB3D7C"/>
    <w:rsid w:val="00DB48DB"/>
    <w:rsid w:val="00DB4D68"/>
    <w:rsid w:val="00DB4DD2"/>
    <w:rsid w:val="00DB54B0"/>
    <w:rsid w:val="00DB54F7"/>
    <w:rsid w:val="00DB7038"/>
    <w:rsid w:val="00DB7C74"/>
    <w:rsid w:val="00DB7E1D"/>
    <w:rsid w:val="00DB7FF9"/>
    <w:rsid w:val="00DC076D"/>
    <w:rsid w:val="00DC0E1F"/>
    <w:rsid w:val="00DC1321"/>
    <w:rsid w:val="00DC1423"/>
    <w:rsid w:val="00DC1943"/>
    <w:rsid w:val="00DC1F76"/>
    <w:rsid w:val="00DC1FE0"/>
    <w:rsid w:val="00DC310D"/>
    <w:rsid w:val="00DC630A"/>
    <w:rsid w:val="00DC6B86"/>
    <w:rsid w:val="00DC7495"/>
    <w:rsid w:val="00DC7CCA"/>
    <w:rsid w:val="00DD03F1"/>
    <w:rsid w:val="00DD05F8"/>
    <w:rsid w:val="00DD0756"/>
    <w:rsid w:val="00DD082E"/>
    <w:rsid w:val="00DD11CB"/>
    <w:rsid w:val="00DD235B"/>
    <w:rsid w:val="00DD2568"/>
    <w:rsid w:val="00DD2983"/>
    <w:rsid w:val="00DD2B9C"/>
    <w:rsid w:val="00DD2E13"/>
    <w:rsid w:val="00DD31AF"/>
    <w:rsid w:val="00DD3208"/>
    <w:rsid w:val="00DD4056"/>
    <w:rsid w:val="00DD47CB"/>
    <w:rsid w:val="00DD4E84"/>
    <w:rsid w:val="00DD6912"/>
    <w:rsid w:val="00DD7378"/>
    <w:rsid w:val="00DD73C5"/>
    <w:rsid w:val="00DD7BF6"/>
    <w:rsid w:val="00DE0D9C"/>
    <w:rsid w:val="00DE0EC2"/>
    <w:rsid w:val="00DE0EFF"/>
    <w:rsid w:val="00DE191B"/>
    <w:rsid w:val="00DE1D52"/>
    <w:rsid w:val="00DE1EA3"/>
    <w:rsid w:val="00DE2954"/>
    <w:rsid w:val="00DE2E30"/>
    <w:rsid w:val="00DE3148"/>
    <w:rsid w:val="00DE4387"/>
    <w:rsid w:val="00DE4CBF"/>
    <w:rsid w:val="00DE50A4"/>
    <w:rsid w:val="00DE525C"/>
    <w:rsid w:val="00DE5313"/>
    <w:rsid w:val="00DE539B"/>
    <w:rsid w:val="00DE6329"/>
    <w:rsid w:val="00DE6494"/>
    <w:rsid w:val="00DE650A"/>
    <w:rsid w:val="00DE730A"/>
    <w:rsid w:val="00DE7918"/>
    <w:rsid w:val="00DE7E6A"/>
    <w:rsid w:val="00DE7FDA"/>
    <w:rsid w:val="00DF0C14"/>
    <w:rsid w:val="00DF12D0"/>
    <w:rsid w:val="00DF2263"/>
    <w:rsid w:val="00DF2818"/>
    <w:rsid w:val="00DF363F"/>
    <w:rsid w:val="00DF485E"/>
    <w:rsid w:val="00DF4C1C"/>
    <w:rsid w:val="00DF4C82"/>
    <w:rsid w:val="00DF4F81"/>
    <w:rsid w:val="00DF56EE"/>
    <w:rsid w:val="00DF5889"/>
    <w:rsid w:val="00DF70F0"/>
    <w:rsid w:val="00DF796B"/>
    <w:rsid w:val="00E00553"/>
    <w:rsid w:val="00E01C8C"/>
    <w:rsid w:val="00E01E65"/>
    <w:rsid w:val="00E01EC7"/>
    <w:rsid w:val="00E02089"/>
    <w:rsid w:val="00E03764"/>
    <w:rsid w:val="00E0490E"/>
    <w:rsid w:val="00E04B90"/>
    <w:rsid w:val="00E059DA"/>
    <w:rsid w:val="00E067B9"/>
    <w:rsid w:val="00E06961"/>
    <w:rsid w:val="00E07749"/>
    <w:rsid w:val="00E07EF5"/>
    <w:rsid w:val="00E10676"/>
    <w:rsid w:val="00E10804"/>
    <w:rsid w:val="00E10872"/>
    <w:rsid w:val="00E11648"/>
    <w:rsid w:val="00E11686"/>
    <w:rsid w:val="00E11E1E"/>
    <w:rsid w:val="00E1234A"/>
    <w:rsid w:val="00E12F09"/>
    <w:rsid w:val="00E134E7"/>
    <w:rsid w:val="00E1413E"/>
    <w:rsid w:val="00E141A3"/>
    <w:rsid w:val="00E14F35"/>
    <w:rsid w:val="00E1511E"/>
    <w:rsid w:val="00E1518E"/>
    <w:rsid w:val="00E15758"/>
    <w:rsid w:val="00E15996"/>
    <w:rsid w:val="00E15CFF"/>
    <w:rsid w:val="00E16976"/>
    <w:rsid w:val="00E17C74"/>
    <w:rsid w:val="00E20844"/>
    <w:rsid w:val="00E20972"/>
    <w:rsid w:val="00E21228"/>
    <w:rsid w:val="00E218B9"/>
    <w:rsid w:val="00E21ADB"/>
    <w:rsid w:val="00E22349"/>
    <w:rsid w:val="00E2248A"/>
    <w:rsid w:val="00E22801"/>
    <w:rsid w:val="00E2352D"/>
    <w:rsid w:val="00E23D62"/>
    <w:rsid w:val="00E23E52"/>
    <w:rsid w:val="00E2470D"/>
    <w:rsid w:val="00E24F5D"/>
    <w:rsid w:val="00E25042"/>
    <w:rsid w:val="00E26601"/>
    <w:rsid w:val="00E26BE0"/>
    <w:rsid w:val="00E26CA6"/>
    <w:rsid w:val="00E27162"/>
    <w:rsid w:val="00E27BCF"/>
    <w:rsid w:val="00E30650"/>
    <w:rsid w:val="00E30A0D"/>
    <w:rsid w:val="00E3108F"/>
    <w:rsid w:val="00E310DE"/>
    <w:rsid w:val="00E3133C"/>
    <w:rsid w:val="00E3311D"/>
    <w:rsid w:val="00E336AF"/>
    <w:rsid w:val="00E33BBC"/>
    <w:rsid w:val="00E33C33"/>
    <w:rsid w:val="00E340FB"/>
    <w:rsid w:val="00E34904"/>
    <w:rsid w:val="00E34B17"/>
    <w:rsid w:val="00E3502C"/>
    <w:rsid w:val="00E352E7"/>
    <w:rsid w:val="00E35BA2"/>
    <w:rsid w:val="00E35CFD"/>
    <w:rsid w:val="00E3602A"/>
    <w:rsid w:val="00E3656C"/>
    <w:rsid w:val="00E365DB"/>
    <w:rsid w:val="00E3679B"/>
    <w:rsid w:val="00E36DC1"/>
    <w:rsid w:val="00E4010D"/>
    <w:rsid w:val="00E408FB"/>
    <w:rsid w:val="00E40C78"/>
    <w:rsid w:val="00E41ECF"/>
    <w:rsid w:val="00E4206E"/>
    <w:rsid w:val="00E4210C"/>
    <w:rsid w:val="00E4220A"/>
    <w:rsid w:val="00E42796"/>
    <w:rsid w:val="00E4394F"/>
    <w:rsid w:val="00E43C20"/>
    <w:rsid w:val="00E44205"/>
    <w:rsid w:val="00E45C4E"/>
    <w:rsid w:val="00E4613F"/>
    <w:rsid w:val="00E4636B"/>
    <w:rsid w:val="00E4659C"/>
    <w:rsid w:val="00E46946"/>
    <w:rsid w:val="00E46B33"/>
    <w:rsid w:val="00E46E9A"/>
    <w:rsid w:val="00E47311"/>
    <w:rsid w:val="00E476B6"/>
    <w:rsid w:val="00E47901"/>
    <w:rsid w:val="00E4790A"/>
    <w:rsid w:val="00E47A0E"/>
    <w:rsid w:val="00E50304"/>
    <w:rsid w:val="00E50E92"/>
    <w:rsid w:val="00E5144B"/>
    <w:rsid w:val="00E51F04"/>
    <w:rsid w:val="00E52C2C"/>
    <w:rsid w:val="00E53014"/>
    <w:rsid w:val="00E53F74"/>
    <w:rsid w:val="00E54846"/>
    <w:rsid w:val="00E54F6E"/>
    <w:rsid w:val="00E56176"/>
    <w:rsid w:val="00E6002A"/>
    <w:rsid w:val="00E6048C"/>
    <w:rsid w:val="00E60630"/>
    <w:rsid w:val="00E606EE"/>
    <w:rsid w:val="00E60D16"/>
    <w:rsid w:val="00E60D60"/>
    <w:rsid w:val="00E61062"/>
    <w:rsid w:val="00E614CE"/>
    <w:rsid w:val="00E61906"/>
    <w:rsid w:val="00E6204E"/>
    <w:rsid w:val="00E6212E"/>
    <w:rsid w:val="00E625E7"/>
    <w:rsid w:val="00E62D1B"/>
    <w:rsid w:val="00E6309B"/>
    <w:rsid w:val="00E6423E"/>
    <w:rsid w:val="00E64E1C"/>
    <w:rsid w:val="00E6509B"/>
    <w:rsid w:val="00E65B62"/>
    <w:rsid w:val="00E65D46"/>
    <w:rsid w:val="00E66C8A"/>
    <w:rsid w:val="00E700DD"/>
    <w:rsid w:val="00E7016F"/>
    <w:rsid w:val="00E70367"/>
    <w:rsid w:val="00E71268"/>
    <w:rsid w:val="00E72C73"/>
    <w:rsid w:val="00E73B80"/>
    <w:rsid w:val="00E74160"/>
    <w:rsid w:val="00E7549F"/>
    <w:rsid w:val="00E756C8"/>
    <w:rsid w:val="00E75C67"/>
    <w:rsid w:val="00E76624"/>
    <w:rsid w:val="00E7743C"/>
    <w:rsid w:val="00E80527"/>
    <w:rsid w:val="00E80FAD"/>
    <w:rsid w:val="00E81C59"/>
    <w:rsid w:val="00E82322"/>
    <w:rsid w:val="00E83694"/>
    <w:rsid w:val="00E83A58"/>
    <w:rsid w:val="00E84802"/>
    <w:rsid w:val="00E85073"/>
    <w:rsid w:val="00E85AA7"/>
    <w:rsid w:val="00E869B6"/>
    <w:rsid w:val="00E87945"/>
    <w:rsid w:val="00E90141"/>
    <w:rsid w:val="00E901E7"/>
    <w:rsid w:val="00E903A0"/>
    <w:rsid w:val="00E90D3B"/>
    <w:rsid w:val="00E90DFB"/>
    <w:rsid w:val="00E91F62"/>
    <w:rsid w:val="00E9323D"/>
    <w:rsid w:val="00E94289"/>
    <w:rsid w:val="00E94E12"/>
    <w:rsid w:val="00E94E29"/>
    <w:rsid w:val="00E956B4"/>
    <w:rsid w:val="00E9626B"/>
    <w:rsid w:val="00E973F8"/>
    <w:rsid w:val="00E97CD9"/>
    <w:rsid w:val="00EA02D7"/>
    <w:rsid w:val="00EA02FA"/>
    <w:rsid w:val="00EA0A4A"/>
    <w:rsid w:val="00EA10B6"/>
    <w:rsid w:val="00EA177A"/>
    <w:rsid w:val="00EA29BB"/>
    <w:rsid w:val="00EA2ADD"/>
    <w:rsid w:val="00EA2CB3"/>
    <w:rsid w:val="00EA2F5D"/>
    <w:rsid w:val="00EA36E9"/>
    <w:rsid w:val="00EA47C1"/>
    <w:rsid w:val="00EA4E8B"/>
    <w:rsid w:val="00EA539D"/>
    <w:rsid w:val="00EA56D3"/>
    <w:rsid w:val="00EA5B61"/>
    <w:rsid w:val="00EA5C47"/>
    <w:rsid w:val="00EA6626"/>
    <w:rsid w:val="00EA68A6"/>
    <w:rsid w:val="00EA6F25"/>
    <w:rsid w:val="00EA729C"/>
    <w:rsid w:val="00EA736D"/>
    <w:rsid w:val="00EA7424"/>
    <w:rsid w:val="00EA787E"/>
    <w:rsid w:val="00EA7A8E"/>
    <w:rsid w:val="00EB019C"/>
    <w:rsid w:val="00EB0B0E"/>
    <w:rsid w:val="00EB0C69"/>
    <w:rsid w:val="00EB0CA1"/>
    <w:rsid w:val="00EB103A"/>
    <w:rsid w:val="00EB10C0"/>
    <w:rsid w:val="00EB16D0"/>
    <w:rsid w:val="00EB1727"/>
    <w:rsid w:val="00EB1EE2"/>
    <w:rsid w:val="00EB3C11"/>
    <w:rsid w:val="00EB5832"/>
    <w:rsid w:val="00EB61B1"/>
    <w:rsid w:val="00EB6655"/>
    <w:rsid w:val="00EB6801"/>
    <w:rsid w:val="00EB6812"/>
    <w:rsid w:val="00EB7682"/>
    <w:rsid w:val="00EB796E"/>
    <w:rsid w:val="00EB7B84"/>
    <w:rsid w:val="00EC2494"/>
    <w:rsid w:val="00EC252E"/>
    <w:rsid w:val="00EC2EEA"/>
    <w:rsid w:val="00EC31CD"/>
    <w:rsid w:val="00EC43A6"/>
    <w:rsid w:val="00EC43AE"/>
    <w:rsid w:val="00EC4C52"/>
    <w:rsid w:val="00EC525C"/>
    <w:rsid w:val="00EC5603"/>
    <w:rsid w:val="00EC6331"/>
    <w:rsid w:val="00EC64FA"/>
    <w:rsid w:val="00EC69D1"/>
    <w:rsid w:val="00ED00C1"/>
    <w:rsid w:val="00ED0564"/>
    <w:rsid w:val="00ED2041"/>
    <w:rsid w:val="00ED2703"/>
    <w:rsid w:val="00ED348A"/>
    <w:rsid w:val="00ED5782"/>
    <w:rsid w:val="00ED63AD"/>
    <w:rsid w:val="00ED67CC"/>
    <w:rsid w:val="00ED6908"/>
    <w:rsid w:val="00EE0389"/>
    <w:rsid w:val="00EE0F03"/>
    <w:rsid w:val="00EE1A68"/>
    <w:rsid w:val="00EE1B94"/>
    <w:rsid w:val="00EE1BF6"/>
    <w:rsid w:val="00EE2AA7"/>
    <w:rsid w:val="00EE2B59"/>
    <w:rsid w:val="00EE2FF3"/>
    <w:rsid w:val="00EE37C4"/>
    <w:rsid w:val="00EE59A1"/>
    <w:rsid w:val="00EE5D44"/>
    <w:rsid w:val="00EE6074"/>
    <w:rsid w:val="00EE60B8"/>
    <w:rsid w:val="00EE62AB"/>
    <w:rsid w:val="00EE72C2"/>
    <w:rsid w:val="00EE7A8F"/>
    <w:rsid w:val="00EF031A"/>
    <w:rsid w:val="00EF10B0"/>
    <w:rsid w:val="00EF179E"/>
    <w:rsid w:val="00EF1CAF"/>
    <w:rsid w:val="00EF258C"/>
    <w:rsid w:val="00EF2E4E"/>
    <w:rsid w:val="00EF3661"/>
    <w:rsid w:val="00EF36AC"/>
    <w:rsid w:val="00EF3975"/>
    <w:rsid w:val="00EF3C61"/>
    <w:rsid w:val="00EF4727"/>
    <w:rsid w:val="00EF4827"/>
    <w:rsid w:val="00EF4CBA"/>
    <w:rsid w:val="00EF4F72"/>
    <w:rsid w:val="00EF62DB"/>
    <w:rsid w:val="00EF6399"/>
    <w:rsid w:val="00EF6559"/>
    <w:rsid w:val="00EF655D"/>
    <w:rsid w:val="00EF7010"/>
    <w:rsid w:val="00EF7D0D"/>
    <w:rsid w:val="00F00119"/>
    <w:rsid w:val="00F014EF"/>
    <w:rsid w:val="00F02827"/>
    <w:rsid w:val="00F041AA"/>
    <w:rsid w:val="00F04576"/>
    <w:rsid w:val="00F04D82"/>
    <w:rsid w:val="00F050FD"/>
    <w:rsid w:val="00F0542B"/>
    <w:rsid w:val="00F05536"/>
    <w:rsid w:val="00F05D27"/>
    <w:rsid w:val="00F065A2"/>
    <w:rsid w:val="00F06C6C"/>
    <w:rsid w:val="00F075C7"/>
    <w:rsid w:val="00F07687"/>
    <w:rsid w:val="00F10626"/>
    <w:rsid w:val="00F10C01"/>
    <w:rsid w:val="00F1161D"/>
    <w:rsid w:val="00F1171F"/>
    <w:rsid w:val="00F117F8"/>
    <w:rsid w:val="00F12419"/>
    <w:rsid w:val="00F127F2"/>
    <w:rsid w:val="00F12A0D"/>
    <w:rsid w:val="00F12BAE"/>
    <w:rsid w:val="00F12CFD"/>
    <w:rsid w:val="00F1341C"/>
    <w:rsid w:val="00F1470B"/>
    <w:rsid w:val="00F147F6"/>
    <w:rsid w:val="00F14AAE"/>
    <w:rsid w:val="00F15272"/>
    <w:rsid w:val="00F156BA"/>
    <w:rsid w:val="00F1657E"/>
    <w:rsid w:val="00F17AB4"/>
    <w:rsid w:val="00F2045D"/>
    <w:rsid w:val="00F20FEC"/>
    <w:rsid w:val="00F21230"/>
    <w:rsid w:val="00F2263E"/>
    <w:rsid w:val="00F22DB1"/>
    <w:rsid w:val="00F235E5"/>
    <w:rsid w:val="00F24ADF"/>
    <w:rsid w:val="00F25C73"/>
    <w:rsid w:val="00F2707E"/>
    <w:rsid w:val="00F27678"/>
    <w:rsid w:val="00F27F3B"/>
    <w:rsid w:val="00F31576"/>
    <w:rsid w:val="00F3210A"/>
    <w:rsid w:val="00F3215A"/>
    <w:rsid w:val="00F32530"/>
    <w:rsid w:val="00F327A0"/>
    <w:rsid w:val="00F32EE4"/>
    <w:rsid w:val="00F330A3"/>
    <w:rsid w:val="00F331BF"/>
    <w:rsid w:val="00F3347A"/>
    <w:rsid w:val="00F33628"/>
    <w:rsid w:val="00F34500"/>
    <w:rsid w:val="00F3478D"/>
    <w:rsid w:val="00F34BF9"/>
    <w:rsid w:val="00F35CAE"/>
    <w:rsid w:val="00F35E77"/>
    <w:rsid w:val="00F36414"/>
    <w:rsid w:val="00F36799"/>
    <w:rsid w:val="00F406A2"/>
    <w:rsid w:val="00F406F5"/>
    <w:rsid w:val="00F40DDA"/>
    <w:rsid w:val="00F41444"/>
    <w:rsid w:val="00F41738"/>
    <w:rsid w:val="00F42BF3"/>
    <w:rsid w:val="00F444ED"/>
    <w:rsid w:val="00F446D6"/>
    <w:rsid w:val="00F449A6"/>
    <w:rsid w:val="00F44FE8"/>
    <w:rsid w:val="00F45E3A"/>
    <w:rsid w:val="00F45FAF"/>
    <w:rsid w:val="00F46D2B"/>
    <w:rsid w:val="00F47746"/>
    <w:rsid w:val="00F51C8D"/>
    <w:rsid w:val="00F52204"/>
    <w:rsid w:val="00F52598"/>
    <w:rsid w:val="00F52CDA"/>
    <w:rsid w:val="00F53548"/>
    <w:rsid w:val="00F5394B"/>
    <w:rsid w:val="00F540B0"/>
    <w:rsid w:val="00F551BE"/>
    <w:rsid w:val="00F554CA"/>
    <w:rsid w:val="00F559FE"/>
    <w:rsid w:val="00F55D4B"/>
    <w:rsid w:val="00F561ED"/>
    <w:rsid w:val="00F566A1"/>
    <w:rsid w:val="00F5677F"/>
    <w:rsid w:val="00F568D4"/>
    <w:rsid w:val="00F56ABA"/>
    <w:rsid w:val="00F57138"/>
    <w:rsid w:val="00F571AA"/>
    <w:rsid w:val="00F5774A"/>
    <w:rsid w:val="00F57D0F"/>
    <w:rsid w:val="00F60969"/>
    <w:rsid w:val="00F60A39"/>
    <w:rsid w:val="00F60B1C"/>
    <w:rsid w:val="00F60D0A"/>
    <w:rsid w:val="00F60ED2"/>
    <w:rsid w:val="00F61569"/>
    <w:rsid w:val="00F61DD8"/>
    <w:rsid w:val="00F62767"/>
    <w:rsid w:val="00F633D4"/>
    <w:rsid w:val="00F6344A"/>
    <w:rsid w:val="00F64572"/>
    <w:rsid w:val="00F647F3"/>
    <w:rsid w:val="00F650BF"/>
    <w:rsid w:val="00F6592F"/>
    <w:rsid w:val="00F65EE4"/>
    <w:rsid w:val="00F66E6A"/>
    <w:rsid w:val="00F67344"/>
    <w:rsid w:val="00F67AB1"/>
    <w:rsid w:val="00F709F5"/>
    <w:rsid w:val="00F7129C"/>
    <w:rsid w:val="00F734AE"/>
    <w:rsid w:val="00F73688"/>
    <w:rsid w:val="00F74148"/>
    <w:rsid w:val="00F74836"/>
    <w:rsid w:val="00F748FA"/>
    <w:rsid w:val="00F74A52"/>
    <w:rsid w:val="00F767E6"/>
    <w:rsid w:val="00F76FCA"/>
    <w:rsid w:val="00F77027"/>
    <w:rsid w:val="00F77309"/>
    <w:rsid w:val="00F7761B"/>
    <w:rsid w:val="00F810B9"/>
    <w:rsid w:val="00F813A6"/>
    <w:rsid w:val="00F81439"/>
    <w:rsid w:val="00F828A0"/>
    <w:rsid w:val="00F834B4"/>
    <w:rsid w:val="00F83724"/>
    <w:rsid w:val="00F8382E"/>
    <w:rsid w:val="00F839F8"/>
    <w:rsid w:val="00F846BB"/>
    <w:rsid w:val="00F84AA3"/>
    <w:rsid w:val="00F85021"/>
    <w:rsid w:val="00F85C55"/>
    <w:rsid w:val="00F87288"/>
    <w:rsid w:val="00F87839"/>
    <w:rsid w:val="00F90351"/>
    <w:rsid w:val="00F91097"/>
    <w:rsid w:val="00F915BE"/>
    <w:rsid w:val="00F915C5"/>
    <w:rsid w:val="00F91B06"/>
    <w:rsid w:val="00F91E28"/>
    <w:rsid w:val="00F922AB"/>
    <w:rsid w:val="00F93E7A"/>
    <w:rsid w:val="00F94047"/>
    <w:rsid w:val="00F95E3A"/>
    <w:rsid w:val="00F9668A"/>
    <w:rsid w:val="00F968E9"/>
    <w:rsid w:val="00FA269F"/>
    <w:rsid w:val="00FA2760"/>
    <w:rsid w:val="00FA4408"/>
    <w:rsid w:val="00FA528C"/>
    <w:rsid w:val="00FA6322"/>
    <w:rsid w:val="00FA682D"/>
    <w:rsid w:val="00FA6CF0"/>
    <w:rsid w:val="00FA714C"/>
    <w:rsid w:val="00FA74E6"/>
    <w:rsid w:val="00FA7B0A"/>
    <w:rsid w:val="00FA7C59"/>
    <w:rsid w:val="00FA7E59"/>
    <w:rsid w:val="00FB0126"/>
    <w:rsid w:val="00FB0576"/>
    <w:rsid w:val="00FB095B"/>
    <w:rsid w:val="00FB2173"/>
    <w:rsid w:val="00FB21F6"/>
    <w:rsid w:val="00FB2D06"/>
    <w:rsid w:val="00FB3D9E"/>
    <w:rsid w:val="00FB456B"/>
    <w:rsid w:val="00FB4FE9"/>
    <w:rsid w:val="00FB4FEA"/>
    <w:rsid w:val="00FB51A2"/>
    <w:rsid w:val="00FB6038"/>
    <w:rsid w:val="00FB7435"/>
    <w:rsid w:val="00FB7B9D"/>
    <w:rsid w:val="00FB7CEE"/>
    <w:rsid w:val="00FC0610"/>
    <w:rsid w:val="00FC09BE"/>
    <w:rsid w:val="00FC0BC2"/>
    <w:rsid w:val="00FC0C33"/>
    <w:rsid w:val="00FC0CDE"/>
    <w:rsid w:val="00FC0E39"/>
    <w:rsid w:val="00FC2D34"/>
    <w:rsid w:val="00FC4204"/>
    <w:rsid w:val="00FC427D"/>
    <w:rsid w:val="00FC512C"/>
    <w:rsid w:val="00FC6241"/>
    <w:rsid w:val="00FC641B"/>
    <w:rsid w:val="00FC662A"/>
    <w:rsid w:val="00FC69CA"/>
    <w:rsid w:val="00FC6D20"/>
    <w:rsid w:val="00FC6E62"/>
    <w:rsid w:val="00FD017B"/>
    <w:rsid w:val="00FD0420"/>
    <w:rsid w:val="00FD0D43"/>
    <w:rsid w:val="00FD16D1"/>
    <w:rsid w:val="00FD1C2A"/>
    <w:rsid w:val="00FD1C40"/>
    <w:rsid w:val="00FD1EAB"/>
    <w:rsid w:val="00FD218C"/>
    <w:rsid w:val="00FD32C4"/>
    <w:rsid w:val="00FD3724"/>
    <w:rsid w:val="00FD3AE7"/>
    <w:rsid w:val="00FD4413"/>
    <w:rsid w:val="00FD5934"/>
    <w:rsid w:val="00FD666C"/>
    <w:rsid w:val="00FD699D"/>
    <w:rsid w:val="00FD6FB4"/>
    <w:rsid w:val="00FD7200"/>
    <w:rsid w:val="00FD742C"/>
    <w:rsid w:val="00FE1267"/>
    <w:rsid w:val="00FE16EF"/>
    <w:rsid w:val="00FE1F1F"/>
    <w:rsid w:val="00FE2D48"/>
    <w:rsid w:val="00FE3B35"/>
    <w:rsid w:val="00FE3E97"/>
    <w:rsid w:val="00FE3F8D"/>
    <w:rsid w:val="00FE40FF"/>
    <w:rsid w:val="00FE4D67"/>
    <w:rsid w:val="00FE5955"/>
    <w:rsid w:val="00FE59B7"/>
    <w:rsid w:val="00FE5AAF"/>
    <w:rsid w:val="00FE5C38"/>
    <w:rsid w:val="00FE5DAD"/>
    <w:rsid w:val="00FE5E27"/>
    <w:rsid w:val="00FE6187"/>
    <w:rsid w:val="00FE6579"/>
    <w:rsid w:val="00FE767E"/>
    <w:rsid w:val="00FE7BCB"/>
    <w:rsid w:val="00FF043F"/>
    <w:rsid w:val="00FF0E5B"/>
    <w:rsid w:val="00FF1293"/>
    <w:rsid w:val="00FF13C9"/>
    <w:rsid w:val="00FF181A"/>
    <w:rsid w:val="00FF26B8"/>
    <w:rsid w:val="00FF2C78"/>
    <w:rsid w:val="00FF2F2F"/>
    <w:rsid w:val="00FF3160"/>
    <w:rsid w:val="00FF344B"/>
    <w:rsid w:val="00FF3BB3"/>
    <w:rsid w:val="00FF3CA3"/>
    <w:rsid w:val="00FF4035"/>
    <w:rsid w:val="00FF4CAD"/>
    <w:rsid w:val="00FF58C9"/>
    <w:rsid w:val="00FF5A05"/>
    <w:rsid w:val="00FF619F"/>
    <w:rsid w:val="00FF6BE2"/>
    <w:rsid w:val="00FF6E99"/>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4016CAA2"/>
  <w15:docId w15:val="{AC6D7CFB-FFF4-422D-B968-F2F97B60A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semiHidden="1" w:unhideWhenUsed="1"/>
    <w:lsdException w:name="heading 8" w:locked="1" w:semiHidden="1" w:unhideWhenUsed="1"/>
    <w:lsdException w:name="heading 9" w:locked="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99"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locked="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D43BF"/>
    <w:pPr>
      <w:suppressAutoHyphens/>
      <w:spacing w:after="120" w:line="276" w:lineRule="auto"/>
      <w:jc w:val="both"/>
    </w:pPr>
    <w:rPr>
      <w:rFonts w:ascii="Calibri" w:hAnsi="Calibri"/>
      <w:sz w:val="22"/>
    </w:rPr>
  </w:style>
  <w:style w:type="paragraph" w:styleId="Nadpis1">
    <w:name w:val="heading 1"/>
    <w:basedOn w:val="Normln"/>
    <w:next w:val="Normln"/>
    <w:link w:val="Nadpis1Char"/>
    <w:qFormat/>
    <w:rsid w:val="00F41444"/>
    <w:pPr>
      <w:numPr>
        <w:numId w:val="2"/>
      </w:numPr>
      <w:pBdr>
        <w:top w:val="single" w:sz="24" w:space="0" w:color="808080" w:themeColor="background1" w:themeShade="80"/>
        <w:left w:val="single" w:sz="24" w:space="0" w:color="808080" w:themeColor="background1" w:themeShade="80"/>
        <w:bottom w:val="single" w:sz="24" w:space="0" w:color="808080" w:themeColor="background1" w:themeShade="80"/>
        <w:right w:val="single" w:sz="24" w:space="0" w:color="808080" w:themeColor="background1" w:themeShade="80"/>
      </w:pBdr>
      <w:shd w:val="clear" w:color="auto" w:fill="808080" w:themeFill="background1" w:themeFillShade="80"/>
      <w:spacing w:before="200" w:after="200"/>
      <w:ind w:left="431" w:hanging="431"/>
      <w:outlineLvl w:val="0"/>
    </w:pPr>
    <w:rPr>
      <w:b/>
      <w:bCs/>
      <w:caps/>
      <w:color w:val="FFFFFF"/>
      <w:spacing w:val="15"/>
      <w:sz w:val="24"/>
      <w:szCs w:val="22"/>
    </w:rPr>
  </w:style>
  <w:style w:type="paragraph" w:styleId="Nadpis2">
    <w:name w:val="heading 2"/>
    <w:basedOn w:val="Normln"/>
    <w:next w:val="Normln"/>
    <w:link w:val="Nadpis2Char"/>
    <w:qFormat/>
    <w:rsid w:val="00F41444"/>
    <w:pPr>
      <w:numPr>
        <w:ilvl w:val="1"/>
        <w:numId w:val="2"/>
      </w:numPr>
      <w:pBdr>
        <w:top w:val="single" w:sz="24" w:space="0" w:color="D9D9D9" w:themeColor="background1" w:themeShade="D9"/>
        <w:left w:val="single" w:sz="24" w:space="0" w:color="D9D9D9" w:themeColor="background1" w:themeShade="D9"/>
        <w:bottom w:val="single" w:sz="24" w:space="0" w:color="D9D9D9" w:themeColor="background1" w:themeShade="D9"/>
        <w:right w:val="single" w:sz="24" w:space="0" w:color="D9D9D9" w:themeColor="background1" w:themeShade="D9"/>
      </w:pBdr>
      <w:shd w:val="clear" w:color="auto" w:fill="D9D9D9" w:themeFill="background1" w:themeFillShade="D9"/>
      <w:spacing w:before="200" w:after="200"/>
      <w:ind w:left="578" w:hanging="578"/>
      <w:jc w:val="left"/>
      <w:outlineLvl w:val="1"/>
    </w:pPr>
    <w:rPr>
      <w:caps/>
      <w:spacing w:val="15"/>
    </w:rPr>
  </w:style>
  <w:style w:type="paragraph" w:styleId="Nadpis3">
    <w:name w:val="heading 3"/>
    <w:basedOn w:val="Normln"/>
    <w:next w:val="Normln"/>
    <w:link w:val="Nadpis3Char"/>
    <w:qFormat/>
    <w:rsid w:val="00F41444"/>
    <w:pPr>
      <w:keepNext/>
      <w:numPr>
        <w:ilvl w:val="2"/>
        <w:numId w:val="2"/>
      </w:numPr>
      <w:pBdr>
        <w:top w:val="single" w:sz="12" w:space="1" w:color="D9D9D9" w:themeColor="background1" w:themeShade="D9"/>
      </w:pBdr>
      <w:spacing w:before="200" w:after="60"/>
      <w:outlineLvl w:val="2"/>
    </w:pPr>
    <w:rPr>
      <w:rFonts w:asciiTheme="minorHAnsi" w:hAnsiTheme="minorHAnsi"/>
      <w:bCs/>
      <w:caps/>
      <w:szCs w:val="22"/>
    </w:rPr>
  </w:style>
  <w:style w:type="paragraph" w:styleId="Nadpis4">
    <w:name w:val="heading 4"/>
    <w:basedOn w:val="Normln"/>
    <w:next w:val="Normln"/>
    <w:link w:val="Nadpis4Char"/>
    <w:qFormat/>
    <w:rsid w:val="009C69B8"/>
    <w:pPr>
      <w:numPr>
        <w:ilvl w:val="3"/>
        <w:numId w:val="2"/>
      </w:numPr>
      <w:pBdr>
        <w:top w:val="dotted" w:sz="6" w:space="2" w:color="808080" w:themeColor="background1" w:themeShade="80"/>
        <w:left w:val="dotted" w:sz="6" w:space="2" w:color="808080" w:themeColor="background1" w:themeShade="80"/>
      </w:pBdr>
      <w:spacing w:before="300" w:after="0"/>
      <w:outlineLvl w:val="3"/>
    </w:pPr>
    <w:rPr>
      <w:caps/>
      <w:color w:val="808080" w:themeColor="background1" w:themeShade="80"/>
      <w:spacing w:val="10"/>
      <w:szCs w:val="22"/>
    </w:rPr>
  </w:style>
  <w:style w:type="paragraph" w:styleId="Nadpis5">
    <w:name w:val="heading 5"/>
    <w:basedOn w:val="Normln"/>
    <w:next w:val="Normln"/>
    <w:link w:val="Nadpis5Char"/>
    <w:rsid w:val="00E1511E"/>
    <w:pPr>
      <w:numPr>
        <w:ilvl w:val="4"/>
        <w:numId w:val="2"/>
      </w:numPr>
      <w:spacing w:before="240" w:after="60"/>
      <w:outlineLvl w:val="4"/>
    </w:pPr>
    <w:rPr>
      <w:b/>
      <w:bCs/>
      <w:i/>
      <w:iCs/>
      <w:sz w:val="26"/>
      <w:szCs w:val="26"/>
    </w:rPr>
  </w:style>
  <w:style w:type="paragraph" w:styleId="Nadpis6">
    <w:name w:val="heading 6"/>
    <w:basedOn w:val="Normln"/>
    <w:next w:val="Normln"/>
    <w:link w:val="Nadpis6Char"/>
    <w:rsid w:val="00527339"/>
    <w:pPr>
      <w:numPr>
        <w:ilvl w:val="5"/>
        <w:numId w:val="2"/>
      </w:numPr>
      <w:pBdr>
        <w:bottom w:val="dotted" w:sz="6" w:space="1" w:color="4F81BD"/>
      </w:pBdr>
      <w:spacing w:before="300" w:after="0"/>
      <w:outlineLvl w:val="5"/>
    </w:pPr>
    <w:rPr>
      <w:caps/>
      <w:color w:val="365F91"/>
      <w:spacing w:val="10"/>
      <w:szCs w:val="22"/>
    </w:rPr>
  </w:style>
  <w:style w:type="paragraph" w:styleId="Nadpis7">
    <w:name w:val="heading 7"/>
    <w:basedOn w:val="Normln"/>
    <w:next w:val="Normln"/>
    <w:link w:val="Nadpis7Char"/>
    <w:rsid w:val="00527339"/>
    <w:pPr>
      <w:numPr>
        <w:ilvl w:val="6"/>
        <w:numId w:val="2"/>
      </w:numPr>
      <w:spacing w:before="300" w:after="0"/>
      <w:outlineLvl w:val="6"/>
    </w:pPr>
    <w:rPr>
      <w:caps/>
      <w:color w:val="365F91"/>
      <w:spacing w:val="10"/>
      <w:szCs w:val="22"/>
    </w:rPr>
  </w:style>
  <w:style w:type="paragraph" w:styleId="Nadpis8">
    <w:name w:val="heading 8"/>
    <w:basedOn w:val="Normln"/>
    <w:next w:val="Normln"/>
    <w:link w:val="Nadpis8Char"/>
    <w:rsid w:val="00527339"/>
    <w:pPr>
      <w:numPr>
        <w:ilvl w:val="7"/>
        <w:numId w:val="2"/>
      </w:numPr>
      <w:spacing w:before="300" w:after="0"/>
      <w:outlineLvl w:val="7"/>
    </w:pPr>
    <w:rPr>
      <w:caps/>
      <w:spacing w:val="10"/>
      <w:sz w:val="18"/>
      <w:szCs w:val="18"/>
    </w:rPr>
  </w:style>
  <w:style w:type="paragraph" w:styleId="Nadpis9">
    <w:name w:val="heading 9"/>
    <w:basedOn w:val="Normln"/>
    <w:next w:val="Normln"/>
    <w:link w:val="Nadpis9Char"/>
    <w:rsid w:val="00527339"/>
    <w:pPr>
      <w:numPr>
        <w:ilvl w:val="8"/>
        <w:numId w:val="2"/>
      </w:numPr>
      <w:spacing w:before="300" w:after="0"/>
      <w:outlineLvl w:val="8"/>
    </w:pPr>
    <w:rPr>
      <w:i/>
      <w:caps/>
      <w:spacing w:val="10"/>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titulnistrana">
    <w:name w:val="Nadpis titulni strana"/>
    <w:basedOn w:val="Nadpis1"/>
    <w:rsid w:val="000C44B9"/>
    <w:pPr>
      <w:jc w:val="center"/>
    </w:pPr>
    <w:rPr>
      <w:sz w:val="48"/>
      <w:szCs w:val="24"/>
    </w:rPr>
  </w:style>
  <w:style w:type="paragraph" w:styleId="Zhlav">
    <w:name w:val="header"/>
    <w:basedOn w:val="Normln"/>
    <w:link w:val="ZhlavChar"/>
    <w:rsid w:val="000C44B9"/>
    <w:pPr>
      <w:tabs>
        <w:tab w:val="center" w:pos="4536"/>
        <w:tab w:val="right" w:pos="9072"/>
      </w:tabs>
    </w:pPr>
    <w:rPr>
      <w:rFonts w:ascii="Times New Roman" w:hAnsi="Times New Roman"/>
      <w:sz w:val="24"/>
      <w:szCs w:val="24"/>
    </w:rPr>
  </w:style>
  <w:style w:type="paragraph" w:styleId="Zpat">
    <w:name w:val="footer"/>
    <w:basedOn w:val="Normln"/>
    <w:link w:val="ZpatChar"/>
    <w:uiPriority w:val="99"/>
    <w:rsid w:val="000C44B9"/>
    <w:pPr>
      <w:tabs>
        <w:tab w:val="center" w:pos="4536"/>
        <w:tab w:val="right" w:pos="9072"/>
      </w:tabs>
    </w:pPr>
  </w:style>
  <w:style w:type="character" w:styleId="Hypertextovodkaz">
    <w:name w:val="Hyperlink"/>
    <w:rsid w:val="00B86413"/>
    <w:rPr>
      <w:color w:val="0000FF"/>
      <w:u w:val="single"/>
    </w:rPr>
  </w:style>
  <w:style w:type="character" w:styleId="slostrnky">
    <w:name w:val="page number"/>
    <w:rsid w:val="0091746B"/>
    <w:rPr>
      <w:rFonts w:cs="Times New Roman"/>
    </w:rPr>
  </w:style>
  <w:style w:type="table" w:styleId="Mkatabulky">
    <w:name w:val="Table Grid"/>
    <w:basedOn w:val="Normlntabulka"/>
    <w:uiPriority w:val="39"/>
    <w:rsid w:val="000169E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dpis">
    <w:name w:val="Subtitle"/>
    <w:aliases w:val="Odrážky"/>
    <w:basedOn w:val="Normln"/>
    <w:next w:val="Normln"/>
    <w:link w:val="PodnadpisChar"/>
    <w:qFormat/>
    <w:rsid w:val="00B83814"/>
    <w:pPr>
      <w:numPr>
        <w:numId w:val="1"/>
      </w:numPr>
      <w:jc w:val="left"/>
      <w:outlineLvl w:val="1"/>
    </w:pPr>
    <w:rPr>
      <w:rFonts w:ascii="Times New Roman" w:hAnsi="Times New Roman"/>
      <w:sz w:val="24"/>
      <w:szCs w:val="24"/>
    </w:rPr>
  </w:style>
  <w:style w:type="character" w:customStyle="1" w:styleId="PodnadpisChar">
    <w:name w:val="Podnadpis Char"/>
    <w:aliases w:val="Odrážky Char"/>
    <w:link w:val="Podnadpis"/>
    <w:locked/>
    <w:rsid w:val="00B83814"/>
    <w:rPr>
      <w:sz w:val="24"/>
      <w:szCs w:val="24"/>
    </w:rPr>
  </w:style>
  <w:style w:type="paragraph" w:customStyle="1" w:styleId="Nadpis21">
    <w:name w:val="Nadpis 21"/>
    <w:basedOn w:val="Nadpis1"/>
    <w:link w:val="Nadpis21Char"/>
    <w:rsid w:val="00882458"/>
    <w:pPr>
      <w:numPr>
        <w:numId w:val="0"/>
      </w:numPr>
    </w:pPr>
    <w:rPr>
      <w:rFonts w:ascii="Times New Roman" w:hAnsi="Times New Roman"/>
      <w:caps w:val="0"/>
      <w:color w:val="auto"/>
      <w:spacing w:val="0"/>
      <w:kern w:val="32"/>
      <w:sz w:val="28"/>
      <w:szCs w:val="28"/>
    </w:rPr>
  </w:style>
  <w:style w:type="character" w:customStyle="1" w:styleId="Nadpis2Char">
    <w:name w:val="Nadpis 2 Char"/>
    <w:link w:val="Nadpis2"/>
    <w:locked/>
    <w:rsid w:val="00F41444"/>
    <w:rPr>
      <w:rFonts w:ascii="Calibri" w:hAnsi="Calibri"/>
      <w:caps/>
      <w:spacing w:val="15"/>
      <w:sz w:val="22"/>
      <w:shd w:val="clear" w:color="auto" w:fill="D9D9D9" w:themeFill="background1" w:themeFillShade="D9"/>
    </w:rPr>
  </w:style>
  <w:style w:type="character" w:customStyle="1" w:styleId="Nadpis1Char">
    <w:name w:val="Nadpis 1 Char"/>
    <w:link w:val="Nadpis1"/>
    <w:locked/>
    <w:rsid w:val="00F41444"/>
    <w:rPr>
      <w:rFonts w:ascii="Calibri" w:hAnsi="Calibri"/>
      <w:b/>
      <w:bCs/>
      <w:caps/>
      <w:color w:val="FFFFFF"/>
      <w:spacing w:val="15"/>
      <w:sz w:val="24"/>
      <w:szCs w:val="22"/>
      <w:shd w:val="clear" w:color="auto" w:fill="808080" w:themeFill="background1" w:themeFillShade="80"/>
    </w:rPr>
  </w:style>
  <w:style w:type="character" w:customStyle="1" w:styleId="Nadpis21Char">
    <w:name w:val="Nadpis 21 Char"/>
    <w:link w:val="Nadpis21"/>
    <w:locked/>
    <w:rsid w:val="00882458"/>
    <w:rPr>
      <w:b/>
      <w:kern w:val="32"/>
      <w:sz w:val="28"/>
    </w:rPr>
  </w:style>
  <w:style w:type="character" w:customStyle="1" w:styleId="Nadpis3Char">
    <w:name w:val="Nadpis 3 Char"/>
    <w:link w:val="Nadpis3"/>
    <w:locked/>
    <w:rsid w:val="00F41444"/>
    <w:rPr>
      <w:rFonts w:asciiTheme="minorHAnsi" w:hAnsiTheme="minorHAnsi"/>
      <w:bCs/>
      <w:caps/>
      <w:sz w:val="22"/>
      <w:szCs w:val="22"/>
    </w:rPr>
  </w:style>
  <w:style w:type="character" w:customStyle="1" w:styleId="ZhlavChar">
    <w:name w:val="Záhlaví Char"/>
    <w:link w:val="Zhlav"/>
    <w:locked/>
    <w:rsid w:val="006F02F7"/>
    <w:rPr>
      <w:sz w:val="24"/>
    </w:rPr>
  </w:style>
  <w:style w:type="paragraph" w:styleId="Textbubliny">
    <w:name w:val="Balloon Text"/>
    <w:basedOn w:val="Normln"/>
    <w:link w:val="TextbublinyChar"/>
    <w:semiHidden/>
    <w:rsid w:val="006F02F7"/>
    <w:pPr>
      <w:spacing w:after="0"/>
    </w:pPr>
    <w:rPr>
      <w:rFonts w:ascii="Tahoma" w:hAnsi="Tahoma"/>
      <w:sz w:val="16"/>
      <w:szCs w:val="16"/>
    </w:rPr>
  </w:style>
  <w:style w:type="character" w:customStyle="1" w:styleId="TextbublinyChar">
    <w:name w:val="Text bubliny Char"/>
    <w:link w:val="Textbubliny"/>
    <w:locked/>
    <w:rsid w:val="006F02F7"/>
    <w:rPr>
      <w:rFonts w:ascii="Tahoma" w:hAnsi="Tahoma"/>
      <w:sz w:val="16"/>
    </w:rPr>
  </w:style>
  <w:style w:type="character" w:customStyle="1" w:styleId="Nadpis5Char">
    <w:name w:val="Nadpis 5 Char"/>
    <w:link w:val="Nadpis5"/>
    <w:semiHidden/>
    <w:locked/>
    <w:rsid w:val="00E1511E"/>
    <w:rPr>
      <w:rFonts w:ascii="Calibri" w:hAnsi="Calibri"/>
      <w:b/>
      <w:i/>
      <w:sz w:val="26"/>
    </w:rPr>
  </w:style>
  <w:style w:type="paragraph" w:customStyle="1" w:styleId="Obrazky">
    <w:name w:val="Obrazky"/>
    <w:basedOn w:val="Normln"/>
    <w:link w:val="ObrazkyChar"/>
    <w:rsid w:val="00CE29E9"/>
    <w:pPr>
      <w:spacing w:after="320"/>
      <w:jc w:val="center"/>
    </w:pPr>
    <w:rPr>
      <w:rFonts w:ascii="Times New Roman" w:hAnsi="Times New Roman"/>
      <w:i/>
      <w:sz w:val="24"/>
      <w:szCs w:val="24"/>
    </w:rPr>
  </w:style>
  <w:style w:type="paragraph" w:styleId="Rozloendokumentu">
    <w:name w:val="Document Map"/>
    <w:basedOn w:val="Normln"/>
    <w:semiHidden/>
    <w:rsid w:val="008A61AC"/>
    <w:pPr>
      <w:shd w:val="clear" w:color="auto" w:fill="000080"/>
    </w:pPr>
    <w:rPr>
      <w:rFonts w:ascii="Tahoma" w:hAnsi="Tahoma" w:cs="Tahoma"/>
      <w:sz w:val="20"/>
    </w:rPr>
  </w:style>
  <w:style w:type="character" w:customStyle="1" w:styleId="ObrazkyChar">
    <w:name w:val="Obrazky Char"/>
    <w:link w:val="Obrazky"/>
    <w:locked/>
    <w:rsid w:val="00CE29E9"/>
    <w:rPr>
      <w:i/>
      <w:sz w:val="24"/>
    </w:rPr>
  </w:style>
  <w:style w:type="paragraph" w:customStyle="1" w:styleId="Nadpisobsahu1">
    <w:name w:val="Nadpis obsahu1"/>
    <w:basedOn w:val="Nadpis1"/>
    <w:next w:val="Normln"/>
    <w:semiHidden/>
    <w:rsid w:val="00612BA7"/>
    <w:pPr>
      <w:keepLines/>
      <w:numPr>
        <w:numId w:val="0"/>
      </w:numPr>
      <w:spacing w:before="480"/>
      <w:jc w:val="left"/>
      <w:outlineLvl w:val="9"/>
    </w:pPr>
    <w:rPr>
      <w:rFonts w:ascii="Cambria" w:hAnsi="Cambria"/>
      <w:color w:val="365F91"/>
      <w:szCs w:val="28"/>
      <w:lang w:eastAsia="en-US"/>
    </w:rPr>
  </w:style>
  <w:style w:type="paragraph" w:styleId="Obsah1">
    <w:name w:val="toc 1"/>
    <w:basedOn w:val="Normln"/>
    <w:next w:val="Normln"/>
    <w:autoRedefine/>
    <w:uiPriority w:val="39"/>
    <w:rsid w:val="00EE7A8F"/>
    <w:pPr>
      <w:tabs>
        <w:tab w:val="left" w:pos="480"/>
        <w:tab w:val="right" w:leader="dot" w:pos="9345"/>
      </w:tabs>
      <w:spacing w:after="0"/>
      <w:jc w:val="left"/>
    </w:pPr>
    <w:rPr>
      <w:b/>
      <w:bCs/>
      <w:caps/>
      <w:noProof/>
      <w:sz w:val="24"/>
      <w:szCs w:val="28"/>
    </w:rPr>
  </w:style>
  <w:style w:type="paragraph" w:styleId="Obsah2">
    <w:name w:val="toc 2"/>
    <w:basedOn w:val="Normln"/>
    <w:next w:val="Normln"/>
    <w:autoRedefine/>
    <w:uiPriority w:val="39"/>
    <w:rsid w:val="00612BA7"/>
    <w:pPr>
      <w:spacing w:after="0"/>
      <w:ind w:left="240"/>
      <w:jc w:val="left"/>
    </w:pPr>
    <w:rPr>
      <w:rFonts w:cs="Calibri"/>
      <w:smallCaps/>
      <w:sz w:val="20"/>
    </w:rPr>
  </w:style>
  <w:style w:type="paragraph" w:styleId="Obsah3">
    <w:name w:val="toc 3"/>
    <w:basedOn w:val="Normln"/>
    <w:next w:val="Normln"/>
    <w:autoRedefine/>
    <w:semiHidden/>
    <w:rsid w:val="00612BA7"/>
    <w:pPr>
      <w:spacing w:after="0"/>
      <w:ind w:left="480"/>
      <w:jc w:val="left"/>
    </w:pPr>
    <w:rPr>
      <w:rFonts w:cs="Calibri"/>
      <w:i/>
      <w:iCs/>
      <w:sz w:val="20"/>
    </w:rPr>
  </w:style>
  <w:style w:type="paragraph" w:customStyle="1" w:styleId="Default">
    <w:name w:val="Default"/>
    <w:rsid w:val="001F2F9B"/>
    <w:pPr>
      <w:autoSpaceDE w:val="0"/>
      <w:autoSpaceDN w:val="0"/>
      <w:adjustRightInd w:val="0"/>
    </w:pPr>
    <w:rPr>
      <w:rFonts w:ascii="Tahoma" w:hAnsi="Tahoma" w:cs="Tahoma"/>
      <w:color w:val="000000"/>
      <w:sz w:val="24"/>
      <w:szCs w:val="24"/>
    </w:rPr>
  </w:style>
  <w:style w:type="character" w:styleId="Sledovanodkaz">
    <w:name w:val="FollowedHyperlink"/>
    <w:rsid w:val="00BA7C60"/>
    <w:rPr>
      <w:color w:val="800080"/>
      <w:u w:val="single"/>
    </w:rPr>
  </w:style>
  <w:style w:type="paragraph" w:styleId="Zkladntextodsazen">
    <w:name w:val="Body Text Indent"/>
    <w:basedOn w:val="Normln"/>
    <w:link w:val="ZkladntextodsazenChar"/>
    <w:rsid w:val="00653B15"/>
    <w:pPr>
      <w:ind w:left="283"/>
      <w:jc w:val="left"/>
    </w:pPr>
    <w:rPr>
      <w:rFonts w:ascii="Times New Roman" w:hAnsi="Times New Roman"/>
      <w:sz w:val="24"/>
      <w:szCs w:val="24"/>
    </w:rPr>
  </w:style>
  <w:style w:type="character" w:customStyle="1" w:styleId="ZkladntextodsazenChar">
    <w:name w:val="Základní text odsazený Char"/>
    <w:link w:val="Zkladntextodsazen"/>
    <w:locked/>
    <w:rsid w:val="00653B15"/>
    <w:rPr>
      <w:sz w:val="24"/>
    </w:rPr>
  </w:style>
  <w:style w:type="paragraph" w:styleId="Obsah4">
    <w:name w:val="toc 4"/>
    <w:basedOn w:val="Normln"/>
    <w:next w:val="Normln"/>
    <w:autoRedefine/>
    <w:semiHidden/>
    <w:rsid w:val="00F813A6"/>
    <w:pPr>
      <w:spacing w:after="0"/>
      <w:ind w:left="720"/>
      <w:jc w:val="left"/>
    </w:pPr>
    <w:rPr>
      <w:rFonts w:cs="Calibri"/>
      <w:sz w:val="18"/>
      <w:szCs w:val="18"/>
    </w:rPr>
  </w:style>
  <w:style w:type="paragraph" w:styleId="Obsah5">
    <w:name w:val="toc 5"/>
    <w:basedOn w:val="Normln"/>
    <w:next w:val="Normln"/>
    <w:autoRedefine/>
    <w:semiHidden/>
    <w:rsid w:val="00F813A6"/>
    <w:pPr>
      <w:spacing w:after="0"/>
      <w:ind w:left="960"/>
      <w:jc w:val="left"/>
    </w:pPr>
    <w:rPr>
      <w:rFonts w:cs="Calibri"/>
      <w:sz w:val="18"/>
      <w:szCs w:val="18"/>
    </w:rPr>
  </w:style>
  <w:style w:type="paragraph" w:styleId="Obsah6">
    <w:name w:val="toc 6"/>
    <w:basedOn w:val="Normln"/>
    <w:next w:val="Normln"/>
    <w:autoRedefine/>
    <w:semiHidden/>
    <w:rsid w:val="00F813A6"/>
    <w:pPr>
      <w:spacing w:after="0"/>
      <w:ind w:left="1200"/>
      <w:jc w:val="left"/>
    </w:pPr>
    <w:rPr>
      <w:rFonts w:cs="Calibri"/>
      <w:sz w:val="18"/>
      <w:szCs w:val="18"/>
    </w:rPr>
  </w:style>
  <w:style w:type="paragraph" w:styleId="Obsah7">
    <w:name w:val="toc 7"/>
    <w:basedOn w:val="Normln"/>
    <w:next w:val="Normln"/>
    <w:autoRedefine/>
    <w:semiHidden/>
    <w:rsid w:val="00F813A6"/>
    <w:pPr>
      <w:spacing w:after="0"/>
      <w:ind w:left="1440"/>
      <w:jc w:val="left"/>
    </w:pPr>
    <w:rPr>
      <w:rFonts w:cs="Calibri"/>
      <w:sz w:val="18"/>
      <w:szCs w:val="18"/>
    </w:rPr>
  </w:style>
  <w:style w:type="paragraph" w:styleId="Obsah8">
    <w:name w:val="toc 8"/>
    <w:basedOn w:val="Normln"/>
    <w:next w:val="Normln"/>
    <w:autoRedefine/>
    <w:semiHidden/>
    <w:rsid w:val="00F813A6"/>
    <w:pPr>
      <w:spacing w:after="0"/>
      <w:ind w:left="1680"/>
      <w:jc w:val="left"/>
    </w:pPr>
    <w:rPr>
      <w:rFonts w:cs="Calibri"/>
      <w:sz w:val="18"/>
      <w:szCs w:val="18"/>
    </w:rPr>
  </w:style>
  <w:style w:type="paragraph" w:styleId="Obsah9">
    <w:name w:val="toc 9"/>
    <w:basedOn w:val="Normln"/>
    <w:next w:val="Normln"/>
    <w:autoRedefine/>
    <w:semiHidden/>
    <w:rsid w:val="00F813A6"/>
    <w:pPr>
      <w:spacing w:after="0"/>
      <w:ind w:left="1920"/>
      <w:jc w:val="left"/>
    </w:pPr>
    <w:rPr>
      <w:rFonts w:cs="Calibri"/>
      <w:sz w:val="18"/>
      <w:szCs w:val="18"/>
    </w:rPr>
  </w:style>
  <w:style w:type="paragraph" w:customStyle="1" w:styleId="Odstavecseseznamem1">
    <w:name w:val="Odstavec se seznamem1"/>
    <w:basedOn w:val="Normln"/>
    <w:rsid w:val="005D3E44"/>
    <w:pPr>
      <w:ind w:left="708"/>
    </w:pPr>
  </w:style>
  <w:style w:type="character" w:styleId="Odkaznakoment">
    <w:name w:val="annotation reference"/>
    <w:semiHidden/>
    <w:rsid w:val="008D0038"/>
    <w:rPr>
      <w:sz w:val="16"/>
    </w:rPr>
  </w:style>
  <w:style w:type="paragraph" w:styleId="Textkomente">
    <w:name w:val="annotation text"/>
    <w:basedOn w:val="Normln"/>
    <w:link w:val="TextkomenteChar"/>
    <w:semiHidden/>
    <w:rsid w:val="008D0038"/>
    <w:rPr>
      <w:sz w:val="20"/>
    </w:rPr>
  </w:style>
  <w:style w:type="character" w:customStyle="1" w:styleId="TextkomenteChar">
    <w:name w:val="Text komentáře Char"/>
    <w:link w:val="Textkomente"/>
    <w:locked/>
    <w:rsid w:val="008D0038"/>
    <w:rPr>
      <w:rFonts w:cs="Times New Roman"/>
    </w:rPr>
  </w:style>
  <w:style w:type="paragraph" w:styleId="Pedmtkomente">
    <w:name w:val="annotation subject"/>
    <w:basedOn w:val="Textkomente"/>
    <w:next w:val="Textkomente"/>
    <w:link w:val="PedmtkomenteChar"/>
    <w:semiHidden/>
    <w:rsid w:val="008D0038"/>
    <w:rPr>
      <w:rFonts w:ascii="Times New Roman" w:hAnsi="Times New Roman"/>
      <w:b/>
      <w:bCs/>
    </w:rPr>
  </w:style>
  <w:style w:type="character" w:customStyle="1" w:styleId="PedmtkomenteChar">
    <w:name w:val="Předmět komentáře Char"/>
    <w:link w:val="Pedmtkomente"/>
    <w:locked/>
    <w:rsid w:val="008D0038"/>
    <w:rPr>
      <w:b/>
    </w:rPr>
  </w:style>
  <w:style w:type="paragraph" w:customStyle="1" w:styleId="Odka">
    <w:name w:val="Oádka"/>
    <w:basedOn w:val="Default"/>
    <w:next w:val="Default"/>
    <w:rsid w:val="004F3A2C"/>
    <w:rPr>
      <w:rFonts w:ascii="Times New Roman" w:hAnsi="Times New Roman" w:cs="Times New Roman"/>
      <w:color w:val="auto"/>
    </w:rPr>
  </w:style>
  <w:style w:type="paragraph" w:styleId="Titulek">
    <w:name w:val="caption"/>
    <w:basedOn w:val="Normln"/>
    <w:next w:val="Normln"/>
    <w:uiPriority w:val="35"/>
    <w:qFormat/>
    <w:rsid w:val="00492154"/>
    <w:rPr>
      <w:i/>
      <w:iCs/>
      <w:sz w:val="20"/>
      <w:szCs w:val="18"/>
    </w:rPr>
  </w:style>
  <w:style w:type="character" w:customStyle="1" w:styleId="ZpatChar">
    <w:name w:val="Zápatí Char"/>
    <w:link w:val="Zpat"/>
    <w:uiPriority w:val="99"/>
    <w:locked/>
    <w:rsid w:val="00A364C7"/>
    <w:rPr>
      <w:rFonts w:cs="Times New Roman"/>
      <w:sz w:val="24"/>
      <w:szCs w:val="24"/>
    </w:rPr>
  </w:style>
  <w:style w:type="character" w:customStyle="1" w:styleId="Nadpis4Char">
    <w:name w:val="Nadpis 4 Char"/>
    <w:link w:val="Nadpis4"/>
    <w:locked/>
    <w:rsid w:val="009C69B8"/>
    <w:rPr>
      <w:rFonts w:ascii="Calibri" w:hAnsi="Calibri"/>
      <w:caps/>
      <w:color w:val="808080" w:themeColor="background1" w:themeShade="80"/>
      <w:spacing w:val="10"/>
      <w:sz w:val="22"/>
      <w:szCs w:val="22"/>
    </w:rPr>
  </w:style>
  <w:style w:type="character" w:customStyle="1" w:styleId="Nadpis6Char">
    <w:name w:val="Nadpis 6 Char"/>
    <w:link w:val="Nadpis6"/>
    <w:semiHidden/>
    <w:locked/>
    <w:rsid w:val="00527339"/>
    <w:rPr>
      <w:rFonts w:ascii="Calibri" w:hAnsi="Calibri" w:cs="Times New Roman"/>
      <w:caps/>
      <w:color w:val="365F91"/>
      <w:spacing w:val="10"/>
      <w:sz w:val="22"/>
      <w:szCs w:val="22"/>
    </w:rPr>
  </w:style>
  <w:style w:type="character" w:customStyle="1" w:styleId="Nadpis7Char">
    <w:name w:val="Nadpis 7 Char"/>
    <w:link w:val="Nadpis7"/>
    <w:semiHidden/>
    <w:locked/>
    <w:rsid w:val="00527339"/>
    <w:rPr>
      <w:rFonts w:ascii="Calibri" w:hAnsi="Calibri" w:cs="Times New Roman"/>
      <w:caps/>
      <w:color w:val="365F91"/>
      <w:spacing w:val="10"/>
      <w:sz w:val="22"/>
      <w:szCs w:val="22"/>
    </w:rPr>
  </w:style>
  <w:style w:type="character" w:customStyle="1" w:styleId="Nadpis8Char">
    <w:name w:val="Nadpis 8 Char"/>
    <w:link w:val="Nadpis8"/>
    <w:semiHidden/>
    <w:locked/>
    <w:rsid w:val="00527339"/>
    <w:rPr>
      <w:rFonts w:ascii="Calibri" w:hAnsi="Calibri" w:cs="Times New Roman"/>
      <w:caps/>
      <w:spacing w:val="10"/>
      <w:sz w:val="18"/>
      <w:szCs w:val="18"/>
    </w:rPr>
  </w:style>
  <w:style w:type="character" w:customStyle="1" w:styleId="Nadpis9Char">
    <w:name w:val="Nadpis 9 Char"/>
    <w:link w:val="Nadpis9"/>
    <w:semiHidden/>
    <w:locked/>
    <w:rsid w:val="00527339"/>
    <w:rPr>
      <w:rFonts w:ascii="Calibri" w:hAnsi="Calibri" w:cs="Times New Roman"/>
      <w:i/>
      <w:caps/>
      <w:spacing w:val="10"/>
      <w:sz w:val="18"/>
      <w:szCs w:val="18"/>
    </w:rPr>
  </w:style>
  <w:style w:type="paragraph" w:customStyle="1" w:styleId="Obrazekpopis">
    <w:name w:val="Obrazek popis"/>
    <w:basedOn w:val="Odstavecseseznamem"/>
    <w:next w:val="Normln"/>
    <w:link w:val="ObrazekpopisChar"/>
    <w:uiPriority w:val="29"/>
    <w:qFormat/>
    <w:rsid w:val="007B7C02"/>
    <w:pPr>
      <w:numPr>
        <w:numId w:val="23"/>
      </w:numPr>
      <w:spacing w:after="240" w:line="240" w:lineRule="auto"/>
      <w:jc w:val="center"/>
    </w:pPr>
    <w:rPr>
      <w:rFonts w:cs="Arial"/>
      <w:i/>
      <w:szCs w:val="22"/>
      <w:lang w:bidi="en-US"/>
    </w:rPr>
  </w:style>
  <w:style w:type="character" w:customStyle="1" w:styleId="ObrazekpopisChar">
    <w:name w:val="Obrazek popis Char"/>
    <w:link w:val="Obrazekpopis"/>
    <w:uiPriority w:val="29"/>
    <w:rsid w:val="007B7C02"/>
    <w:rPr>
      <w:rFonts w:ascii="Calibri" w:hAnsi="Calibri" w:cs="Arial"/>
      <w:i/>
      <w:sz w:val="22"/>
      <w:szCs w:val="22"/>
      <w:lang w:bidi="en-US"/>
    </w:rPr>
  </w:style>
  <w:style w:type="paragraph" w:styleId="Odstavecseseznamem">
    <w:name w:val="List Paragraph"/>
    <w:basedOn w:val="Normln"/>
    <w:uiPriority w:val="34"/>
    <w:qFormat/>
    <w:rsid w:val="007B7C02"/>
    <w:pPr>
      <w:ind w:left="720"/>
      <w:contextualSpacing/>
    </w:pPr>
  </w:style>
  <w:style w:type="paragraph" w:customStyle="1" w:styleId="RIZIKA">
    <w:name w:val="RIZIKA"/>
    <w:basedOn w:val="Normln"/>
    <w:next w:val="Normln"/>
    <w:link w:val="RIZIKAChar"/>
    <w:qFormat/>
    <w:rsid w:val="008A78FA"/>
    <w:pPr>
      <w:numPr>
        <w:ilvl w:val="2"/>
        <w:numId w:val="3"/>
      </w:numPr>
      <w:pBdr>
        <w:top w:val="single" w:sz="6" w:space="2" w:color="4F81BD"/>
      </w:pBdr>
      <w:spacing w:before="300" w:after="0"/>
      <w:jc w:val="left"/>
      <w:outlineLvl w:val="2"/>
    </w:pPr>
    <w:rPr>
      <w:bCs/>
      <w:caps/>
      <w:color w:val="5B9BD5"/>
      <w:spacing w:val="15"/>
      <w:sz w:val="24"/>
      <w:lang w:bidi="en-US"/>
    </w:rPr>
  </w:style>
  <w:style w:type="character" w:customStyle="1" w:styleId="RIZIKAChar">
    <w:name w:val="RIZIKA Char"/>
    <w:basedOn w:val="Standardnpsmoodstavce"/>
    <w:link w:val="RIZIKA"/>
    <w:rsid w:val="008A78FA"/>
    <w:rPr>
      <w:rFonts w:ascii="Calibri" w:hAnsi="Calibri"/>
      <w:bCs/>
      <w:caps/>
      <w:color w:val="5B9BD5"/>
      <w:spacing w:val="15"/>
      <w:sz w:val="24"/>
      <w:lang w:bidi="en-US"/>
    </w:rPr>
  </w:style>
  <w:style w:type="paragraph" w:customStyle="1" w:styleId="Nvrh">
    <w:name w:val="Návrh"/>
    <w:basedOn w:val="Normln"/>
    <w:link w:val="NvrhChar"/>
    <w:qFormat/>
    <w:rsid w:val="004D36C3"/>
    <w:rPr>
      <w:color w:val="5B9BD5"/>
    </w:rPr>
  </w:style>
  <w:style w:type="character" w:customStyle="1" w:styleId="NvrhChar">
    <w:name w:val="Návrh Char"/>
    <w:basedOn w:val="Standardnpsmoodstavce"/>
    <w:link w:val="Nvrh"/>
    <w:rsid w:val="004D36C3"/>
    <w:rPr>
      <w:rFonts w:ascii="Calibri" w:hAnsi="Calibri"/>
      <w:color w:val="5B9BD5"/>
      <w:sz w:val="22"/>
    </w:rPr>
  </w:style>
  <w:style w:type="table" w:customStyle="1" w:styleId="Tmavtabulkasmkou5zvraznn51">
    <w:name w:val="Tmavá tabulka s mřížkou 5 – zvýraznění 51"/>
    <w:basedOn w:val="Normlntabulka"/>
    <w:uiPriority w:val="50"/>
    <w:rsid w:val="007050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mavtabulkasmkou5zvraznn61">
    <w:name w:val="Tmavá tabulka s mřížkou 5 – zvýraznění 61"/>
    <w:basedOn w:val="Normlntabulka"/>
    <w:uiPriority w:val="50"/>
    <w:rsid w:val="007050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Svtlseznamzvraznn11">
    <w:name w:val="Světlý seznam – zvýraznění 11"/>
    <w:basedOn w:val="Normlntabulka"/>
    <w:uiPriority w:val="61"/>
    <w:rsid w:val="003C151F"/>
    <w:rPr>
      <w:rFonts w:asciiTheme="minorHAnsi" w:eastAsiaTheme="minorHAnsi" w:hAnsiTheme="minorHAnsi" w:cstheme="minorBidi"/>
      <w:sz w:val="22"/>
      <w:szCs w:val="22"/>
      <w:lang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Tabulkaseznamu3zvraznn61">
    <w:name w:val="Tabulka seznamu 3 – zvýraznění 61"/>
    <w:basedOn w:val="Normlntabulka"/>
    <w:uiPriority w:val="48"/>
    <w:rsid w:val="003C151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styleId="Zkladntextodsazen2">
    <w:name w:val="Body Text Indent 2"/>
    <w:basedOn w:val="Normln"/>
    <w:link w:val="Zkladntextodsazen2Char"/>
    <w:rsid w:val="006510FC"/>
    <w:pPr>
      <w:spacing w:line="480" w:lineRule="auto"/>
      <w:ind w:left="283"/>
    </w:pPr>
  </w:style>
  <w:style w:type="character" w:customStyle="1" w:styleId="Zkladntextodsazen2Char">
    <w:name w:val="Základní text odsazený 2 Char"/>
    <w:basedOn w:val="Standardnpsmoodstavce"/>
    <w:link w:val="Zkladntextodsazen2"/>
    <w:rsid w:val="006510FC"/>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47261935">
      <w:bodyDiv w:val="1"/>
      <w:marLeft w:val="0"/>
      <w:marRight w:val="0"/>
      <w:marTop w:val="0"/>
      <w:marBottom w:val="0"/>
      <w:divBdr>
        <w:top w:val="none" w:sz="0" w:space="0" w:color="auto"/>
        <w:left w:val="none" w:sz="0" w:space="0" w:color="auto"/>
        <w:bottom w:val="none" w:sz="0" w:space="0" w:color="auto"/>
        <w:right w:val="none" w:sz="0" w:space="0" w:color="auto"/>
      </w:divBdr>
    </w:div>
    <w:div w:id="241257079">
      <w:bodyDiv w:val="1"/>
      <w:marLeft w:val="0"/>
      <w:marRight w:val="0"/>
      <w:marTop w:val="0"/>
      <w:marBottom w:val="0"/>
      <w:divBdr>
        <w:top w:val="none" w:sz="0" w:space="0" w:color="auto"/>
        <w:left w:val="none" w:sz="0" w:space="0" w:color="auto"/>
        <w:bottom w:val="none" w:sz="0" w:space="0" w:color="auto"/>
        <w:right w:val="none" w:sz="0" w:space="0" w:color="auto"/>
      </w:divBdr>
    </w:div>
    <w:div w:id="303318606">
      <w:bodyDiv w:val="1"/>
      <w:marLeft w:val="0"/>
      <w:marRight w:val="0"/>
      <w:marTop w:val="0"/>
      <w:marBottom w:val="0"/>
      <w:divBdr>
        <w:top w:val="none" w:sz="0" w:space="0" w:color="auto"/>
        <w:left w:val="none" w:sz="0" w:space="0" w:color="auto"/>
        <w:bottom w:val="none" w:sz="0" w:space="0" w:color="auto"/>
        <w:right w:val="none" w:sz="0" w:space="0" w:color="auto"/>
      </w:divBdr>
    </w:div>
    <w:div w:id="532429340">
      <w:bodyDiv w:val="1"/>
      <w:marLeft w:val="0"/>
      <w:marRight w:val="0"/>
      <w:marTop w:val="0"/>
      <w:marBottom w:val="0"/>
      <w:divBdr>
        <w:top w:val="none" w:sz="0" w:space="0" w:color="auto"/>
        <w:left w:val="none" w:sz="0" w:space="0" w:color="auto"/>
        <w:bottom w:val="none" w:sz="0" w:space="0" w:color="auto"/>
        <w:right w:val="none" w:sz="0" w:space="0" w:color="auto"/>
      </w:divBdr>
    </w:div>
    <w:div w:id="572547940">
      <w:bodyDiv w:val="1"/>
      <w:marLeft w:val="0"/>
      <w:marRight w:val="0"/>
      <w:marTop w:val="0"/>
      <w:marBottom w:val="0"/>
      <w:divBdr>
        <w:top w:val="none" w:sz="0" w:space="0" w:color="auto"/>
        <w:left w:val="none" w:sz="0" w:space="0" w:color="auto"/>
        <w:bottom w:val="none" w:sz="0" w:space="0" w:color="auto"/>
        <w:right w:val="none" w:sz="0" w:space="0" w:color="auto"/>
      </w:divBdr>
    </w:div>
    <w:div w:id="926961808">
      <w:bodyDiv w:val="1"/>
      <w:marLeft w:val="0"/>
      <w:marRight w:val="0"/>
      <w:marTop w:val="0"/>
      <w:marBottom w:val="0"/>
      <w:divBdr>
        <w:top w:val="none" w:sz="0" w:space="0" w:color="auto"/>
        <w:left w:val="none" w:sz="0" w:space="0" w:color="auto"/>
        <w:bottom w:val="none" w:sz="0" w:space="0" w:color="auto"/>
        <w:right w:val="none" w:sz="0" w:space="0" w:color="auto"/>
      </w:divBdr>
    </w:div>
    <w:div w:id="938949973">
      <w:bodyDiv w:val="1"/>
      <w:marLeft w:val="0"/>
      <w:marRight w:val="0"/>
      <w:marTop w:val="0"/>
      <w:marBottom w:val="0"/>
      <w:divBdr>
        <w:top w:val="none" w:sz="0" w:space="0" w:color="auto"/>
        <w:left w:val="none" w:sz="0" w:space="0" w:color="auto"/>
        <w:bottom w:val="none" w:sz="0" w:space="0" w:color="auto"/>
        <w:right w:val="none" w:sz="0" w:space="0" w:color="auto"/>
      </w:divBdr>
    </w:div>
    <w:div w:id="1064336339">
      <w:bodyDiv w:val="1"/>
      <w:marLeft w:val="0"/>
      <w:marRight w:val="0"/>
      <w:marTop w:val="0"/>
      <w:marBottom w:val="0"/>
      <w:divBdr>
        <w:top w:val="none" w:sz="0" w:space="0" w:color="auto"/>
        <w:left w:val="none" w:sz="0" w:space="0" w:color="auto"/>
        <w:bottom w:val="none" w:sz="0" w:space="0" w:color="auto"/>
        <w:right w:val="none" w:sz="0" w:space="0" w:color="auto"/>
      </w:divBdr>
    </w:div>
    <w:div w:id="1261446348">
      <w:bodyDiv w:val="1"/>
      <w:marLeft w:val="0"/>
      <w:marRight w:val="0"/>
      <w:marTop w:val="0"/>
      <w:marBottom w:val="0"/>
      <w:divBdr>
        <w:top w:val="none" w:sz="0" w:space="0" w:color="auto"/>
        <w:left w:val="none" w:sz="0" w:space="0" w:color="auto"/>
        <w:bottom w:val="none" w:sz="0" w:space="0" w:color="auto"/>
        <w:right w:val="none" w:sz="0" w:space="0" w:color="auto"/>
      </w:divBdr>
    </w:div>
    <w:div w:id="1334336852">
      <w:bodyDiv w:val="1"/>
      <w:marLeft w:val="0"/>
      <w:marRight w:val="0"/>
      <w:marTop w:val="0"/>
      <w:marBottom w:val="0"/>
      <w:divBdr>
        <w:top w:val="none" w:sz="0" w:space="0" w:color="auto"/>
        <w:left w:val="none" w:sz="0" w:space="0" w:color="auto"/>
        <w:bottom w:val="none" w:sz="0" w:space="0" w:color="auto"/>
        <w:right w:val="none" w:sz="0" w:space="0" w:color="auto"/>
      </w:divBdr>
    </w:div>
    <w:div w:id="1602300212">
      <w:bodyDiv w:val="1"/>
      <w:marLeft w:val="0"/>
      <w:marRight w:val="0"/>
      <w:marTop w:val="0"/>
      <w:marBottom w:val="0"/>
      <w:divBdr>
        <w:top w:val="none" w:sz="0" w:space="0" w:color="auto"/>
        <w:left w:val="none" w:sz="0" w:space="0" w:color="auto"/>
        <w:bottom w:val="none" w:sz="0" w:space="0" w:color="auto"/>
        <w:right w:val="none" w:sz="0" w:space="0" w:color="auto"/>
      </w:divBdr>
    </w:div>
    <w:div w:id="1609047812">
      <w:bodyDiv w:val="1"/>
      <w:marLeft w:val="0"/>
      <w:marRight w:val="0"/>
      <w:marTop w:val="0"/>
      <w:marBottom w:val="0"/>
      <w:divBdr>
        <w:top w:val="none" w:sz="0" w:space="0" w:color="auto"/>
        <w:left w:val="none" w:sz="0" w:space="0" w:color="auto"/>
        <w:bottom w:val="none" w:sz="0" w:space="0" w:color="auto"/>
        <w:right w:val="none" w:sz="0" w:space="0" w:color="auto"/>
      </w:divBdr>
    </w:div>
    <w:div w:id="1735201128">
      <w:bodyDiv w:val="1"/>
      <w:marLeft w:val="0"/>
      <w:marRight w:val="0"/>
      <w:marTop w:val="0"/>
      <w:marBottom w:val="0"/>
      <w:divBdr>
        <w:top w:val="none" w:sz="0" w:space="0" w:color="auto"/>
        <w:left w:val="none" w:sz="0" w:space="0" w:color="auto"/>
        <w:bottom w:val="none" w:sz="0" w:space="0" w:color="auto"/>
        <w:right w:val="none" w:sz="0" w:space="0" w:color="auto"/>
      </w:divBdr>
    </w:div>
    <w:div w:id="1941331761">
      <w:bodyDiv w:val="1"/>
      <w:marLeft w:val="0"/>
      <w:marRight w:val="0"/>
      <w:marTop w:val="0"/>
      <w:marBottom w:val="0"/>
      <w:divBdr>
        <w:top w:val="none" w:sz="0" w:space="0" w:color="auto"/>
        <w:left w:val="none" w:sz="0" w:space="0" w:color="auto"/>
        <w:bottom w:val="none" w:sz="0" w:space="0" w:color="auto"/>
        <w:right w:val="none" w:sz="0" w:space="0" w:color="auto"/>
      </w:divBdr>
    </w:div>
    <w:div w:id="1954901994">
      <w:bodyDiv w:val="1"/>
      <w:marLeft w:val="0"/>
      <w:marRight w:val="0"/>
      <w:marTop w:val="0"/>
      <w:marBottom w:val="0"/>
      <w:divBdr>
        <w:top w:val="none" w:sz="0" w:space="0" w:color="auto"/>
        <w:left w:val="none" w:sz="0" w:space="0" w:color="auto"/>
        <w:bottom w:val="none" w:sz="0" w:space="0" w:color="auto"/>
        <w:right w:val="none" w:sz="0" w:space="0" w:color="auto"/>
      </w:divBdr>
    </w:div>
    <w:div w:id="2006937497">
      <w:bodyDiv w:val="1"/>
      <w:marLeft w:val="0"/>
      <w:marRight w:val="0"/>
      <w:marTop w:val="0"/>
      <w:marBottom w:val="0"/>
      <w:divBdr>
        <w:top w:val="none" w:sz="0" w:space="0" w:color="auto"/>
        <w:left w:val="none" w:sz="0" w:space="0" w:color="auto"/>
        <w:bottom w:val="none" w:sz="0" w:space="0" w:color="auto"/>
        <w:right w:val="none" w:sz="0" w:space="0" w:color="auto"/>
      </w:divBdr>
    </w:div>
    <w:div w:id="212449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smely@email.cz"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1A5A3-5CE8-46FC-8297-7A0A5A0E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9</Pages>
  <Words>2343</Words>
  <Characters>13386</Characters>
  <Application>Microsoft Office Word</Application>
  <DocSecurity>0</DocSecurity>
  <Lines>111</Lines>
  <Paragraphs>31</Paragraphs>
  <ScaleCrop>false</ScaleCrop>
  <HeadingPairs>
    <vt:vector size="2" baseType="variant">
      <vt:variant>
        <vt:lpstr>Název</vt:lpstr>
      </vt:variant>
      <vt:variant>
        <vt:i4>1</vt:i4>
      </vt:variant>
    </vt:vector>
  </HeadingPairs>
  <TitlesOfParts>
    <vt:vector size="1" baseType="lpstr">
      <vt:lpstr/>
    </vt:vector>
  </TitlesOfParts>
  <Company>VUT FAST</Company>
  <LinksUpToDate>false</LinksUpToDate>
  <CharactersWithSpaces>15698</CharactersWithSpaces>
  <SharedDoc>false</SharedDoc>
  <HLinks>
    <vt:vector size="30" baseType="variant">
      <vt:variant>
        <vt:i4>458788</vt:i4>
      </vt:variant>
      <vt:variant>
        <vt:i4>78</vt:i4>
      </vt:variant>
      <vt:variant>
        <vt:i4>0</vt:i4>
      </vt:variant>
      <vt:variant>
        <vt:i4>5</vt:i4>
      </vt:variant>
      <vt:variant>
        <vt:lpwstr>http://geoportal.jsdi.cz/geoportal_RSDCR/default.aspx</vt:lpwstr>
      </vt:variant>
      <vt:variant>
        <vt:lpwstr/>
      </vt:variant>
      <vt:variant>
        <vt:i4>8061031</vt:i4>
      </vt:variant>
      <vt:variant>
        <vt:i4>75</vt:i4>
      </vt:variant>
      <vt:variant>
        <vt:i4>0</vt:i4>
      </vt:variant>
      <vt:variant>
        <vt:i4>5</vt:i4>
      </vt:variant>
      <vt:variant>
        <vt:lpwstr>http://www.maps.google.com/</vt:lpwstr>
      </vt:variant>
      <vt:variant>
        <vt:lpwstr/>
      </vt:variant>
      <vt:variant>
        <vt:i4>6422571</vt:i4>
      </vt:variant>
      <vt:variant>
        <vt:i4>72</vt:i4>
      </vt:variant>
      <vt:variant>
        <vt:i4>0</vt:i4>
      </vt:variant>
      <vt:variant>
        <vt:i4>5</vt:i4>
      </vt:variant>
      <vt:variant>
        <vt:lpwstr>http://www.mapy.cz/</vt:lpwstr>
      </vt:variant>
      <vt:variant>
        <vt:lpwstr/>
      </vt:variant>
      <vt:variant>
        <vt:i4>1638499</vt:i4>
      </vt:variant>
      <vt:variant>
        <vt:i4>0</vt:i4>
      </vt:variant>
      <vt:variant>
        <vt:i4>0</vt:i4>
      </vt:variant>
      <vt:variant>
        <vt:i4>5</vt:i4>
      </vt:variant>
      <vt:variant>
        <vt:lpwstr>mailto:radimsky.m@seznam.cz</vt:lpwstr>
      </vt:variant>
      <vt:variant>
        <vt:lpwstr/>
      </vt:variant>
      <vt:variant>
        <vt:i4>3276848</vt:i4>
      </vt:variant>
      <vt:variant>
        <vt:i4>0</vt:i4>
      </vt:variant>
      <vt:variant>
        <vt:i4>0</vt:i4>
      </vt:variant>
      <vt:variant>
        <vt:i4>5</vt:i4>
      </vt:variant>
      <vt:variant>
        <vt:lpwstr>http://www.fce.vutbr.cz/struktura/ustav.asp?IDprac=2390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dc:creator>
  <cp:lastModifiedBy>Jitka Vágnerová</cp:lastModifiedBy>
  <cp:revision>191</cp:revision>
  <cp:lastPrinted>2024-01-03T14:20:00Z</cp:lastPrinted>
  <dcterms:created xsi:type="dcterms:W3CDTF">2023-12-04T07:03:00Z</dcterms:created>
  <dcterms:modified xsi:type="dcterms:W3CDTF">2024-01-09T06:44:00Z</dcterms:modified>
</cp:coreProperties>
</file>